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9844" w14:textId="77777777" w:rsidR="00B26735" w:rsidRPr="009732E7" w:rsidRDefault="00EF5E89">
      <w:pPr>
        <w:rPr>
          <w:rStyle w:val="A0"/>
          <w:lang w:val="en-GB"/>
        </w:rPr>
      </w:pPr>
      <w:r w:rsidRPr="009732E7">
        <w:rPr>
          <w:noProof/>
          <w:lang w:val="en-GB"/>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153529BE" w14:textId="77777777" w:rsidR="00B26735" w:rsidRPr="009732E7" w:rsidRDefault="00EF5E89">
      <w:pPr>
        <w:pStyle w:val="Title"/>
        <w:rPr>
          <w:lang w:val="en-GB"/>
        </w:rPr>
      </w:pPr>
      <w:r w:rsidRPr="009732E7">
        <w:rPr>
          <w:rFonts w:ascii="Lato Thin" w:hAnsi="Lato Thin" w:cs="Lato Thin"/>
          <w:noProof/>
          <w:color w:val="3B448C"/>
          <w:sz w:val="20"/>
          <w:szCs w:val="20"/>
          <w:lang w:val="en-GB"/>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9732E7">
        <w:rPr>
          <w:rFonts w:ascii="Lato Thin" w:hAnsi="Lato Thin" w:cs="Lato Thin"/>
          <w:noProof/>
          <w:color w:val="3B448C"/>
          <w:sz w:val="20"/>
          <w:szCs w:val="20"/>
          <w:lang w:val="en-GB"/>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4D4E20" w:rsidRPr="009732E7">
        <w:rPr>
          <w:lang w:val="en-GB"/>
        </w:rPr>
        <w:t xml:space="preserve">Back-up </w:t>
      </w:r>
      <w:r w:rsidR="00760B34" w:rsidRPr="009732E7">
        <w:rPr>
          <w:lang w:val="en-GB"/>
        </w:rPr>
        <w:t>and recovery policy</w:t>
      </w:r>
    </w:p>
    <w:p w14:paraId="338F2AFA" w14:textId="77777777" w:rsidR="00B26735" w:rsidRPr="009732E7" w:rsidRDefault="00EF5E89">
      <w:pPr>
        <w:pStyle w:val="Coversous-titre"/>
        <w:rPr>
          <w:lang w:val="en-GB"/>
        </w:rPr>
      </w:pPr>
      <w:r w:rsidRPr="009732E7">
        <w:rPr>
          <w:lang w:val="en-GB"/>
        </w:rPr>
        <w:t xml:space="preserve"> Template</w:t>
      </w:r>
    </w:p>
    <w:p w14:paraId="4FCFCC13" w14:textId="77777777" w:rsidR="00292F63" w:rsidRPr="009732E7" w:rsidRDefault="00292F63">
      <w:pPr>
        <w:pStyle w:val="Coversous-titre"/>
        <w:rPr>
          <w:noProof/>
          <w:lang w:val="en-GB"/>
        </w:rPr>
      </w:pPr>
    </w:p>
    <w:sdt>
      <w:sdtPr>
        <w:rPr>
          <w:rFonts w:ascii="Lato-Semibold" w:hAnsi="Lato-Semibold"/>
          <w:color w:val="auto"/>
          <w:sz w:val="22"/>
          <w:lang w:val="en-GB"/>
        </w:rPr>
        <w:id w:val="1155415681"/>
        <w:docPartObj>
          <w:docPartGallery w:val="Table of Contents"/>
          <w:docPartUnique/>
        </w:docPartObj>
      </w:sdtPr>
      <w:sdtEndPr>
        <w:rPr>
          <w:b/>
          <w:bCs/>
          <w:noProof/>
        </w:rPr>
      </w:sdtEndPr>
      <w:sdtContent>
        <w:p w14:paraId="16708134" w14:textId="77777777" w:rsidR="00B26735" w:rsidRPr="009732E7" w:rsidRDefault="00EF5E89" w:rsidP="00292F63">
          <w:pPr>
            <w:pStyle w:val="ListBullet"/>
            <w:numPr>
              <w:ilvl w:val="0"/>
              <w:numId w:val="0"/>
            </w:numPr>
            <w:ind w:left="360" w:hanging="360"/>
            <w:jc w:val="left"/>
            <w:rPr>
              <w:lang w:val="en-GB"/>
            </w:rPr>
          </w:pPr>
          <w:r w:rsidRPr="009732E7">
            <w:rPr>
              <w:lang w:val="en-GB"/>
            </w:rPr>
            <w:t>Content</w:t>
          </w:r>
        </w:p>
        <w:p w14:paraId="30E733E1" w14:textId="103D550C" w:rsidR="00EF5E89" w:rsidRDefault="00F8611D">
          <w:pPr>
            <w:pStyle w:val="TOC1"/>
            <w:rPr>
              <w:rFonts w:cstheme="minorBidi"/>
              <w:noProof/>
              <w:kern w:val="2"/>
              <w:lang w:val="nl-BE" w:eastAsia="nl-BE"/>
              <w14:ligatures w14:val="standardContextual"/>
            </w:rPr>
          </w:pPr>
          <w:r w:rsidRPr="009732E7">
            <w:rPr>
              <w:lang w:val="en-GB"/>
            </w:rPr>
            <w:fldChar w:fldCharType="begin"/>
          </w:r>
          <w:r w:rsidRPr="009732E7">
            <w:rPr>
              <w:lang w:val="en-GB"/>
            </w:rPr>
            <w:instrText xml:space="preserve"> TOC \o "1-3" \h \z \u </w:instrText>
          </w:r>
          <w:r w:rsidRPr="009732E7">
            <w:rPr>
              <w:lang w:val="en-GB"/>
            </w:rPr>
            <w:fldChar w:fldCharType="separate"/>
          </w:r>
          <w:hyperlink w:anchor="_Toc160453441" w:history="1">
            <w:r w:rsidR="00EF5E89" w:rsidRPr="008C287F">
              <w:rPr>
                <w:rStyle w:val="Hyperlink"/>
                <w:noProof/>
                <w:lang w:val="en-GB"/>
              </w:rPr>
              <w:t>Authority and review</w:t>
            </w:r>
            <w:r w:rsidR="00EF5E89">
              <w:rPr>
                <w:noProof/>
                <w:webHidden/>
              </w:rPr>
              <w:tab/>
            </w:r>
            <w:r w:rsidR="00EF5E89">
              <w:rPr>
                <w:noProof/>
                <w:webHidden/>
              </w:rPr>
              <w:fldChar w:fldCharType="begin"/>
            </w:r>
            <w:r w:rsidR="00EF5E89">
              <w:rPr>
                <w:noProof/>
                <w:webHidden/>
              </w:rPr>
              <w:instrText xml:space="preserve"> PAGEREF _Toc160453441 \h </w:instrText>
            </w:r>
            <w:r w:rsidR="00EF5E89">
              <w:rPr>
                <w:noProof/>
                <w:webHidden/>
              </w:rPr>
            </w:r>
            <w:r w:rsidR="00EF5E89">
              <w:rPr>
                <w:noProof/>
                <w:webHidden/>
              </w:rPr>
              <w:fldChar w:fldCharType="separate"/>
            </w:r>
            <w:r w:rsidR="00EF5E89">
              <w:rPr>
                <w:noProof/>
                <w:webHidden/>
              </w:rPr>
              <w:t>3</w:t>
            </w:r>
            <w:r w:rsidR="00EF5E89">
              <w:rPr>
                <w:noProof/>
                <w:webHidden/>
              </w:rPr>
              <w:fldChar w:fldCharType="end"/>
            </w:r>
          </w:hyperlink>
        </w:p>
        <w:p w14:paraId="30BE0B77" w14:textId="0DDEC168" w:rsidR="00EF5E89" w:rsidRDefault="00EF5E89">
          <w:pPr>
            <w:pStyle w:val="TOC2"/>
            <w:tabs>
              <w:tab w:val="right" w:leader="dot" w:pos="9062"/>
            </w:tabs>
            <w:rPr>
              <w:rFonts w:cstheme="minorBidi"/>
              <w:noProof/>
              <w:kern w:val="2"/>
              <w:lang w:val="nl-BE" w:eastAsia="nl-BE"/>
              <w14:ligatures w14:val="standardContextual"/>
            </w:rPr>
          </w:pPr>
          <w:hyperlink w:anchor="_Toc160453442" w:history="1">
            <w:r w:rsidRPr="008C287F">
              <w:rPr>
                <w:rStyle w:val="Hyperlink"/>
                <w:noProof/>
                <w:lang w:val="en-GB"/>
              </w:rPr>
              <w:t>Document control and review</w:t>
            </w:r>
            <w:r>
              <w:rPr>
                <w:noProof/>
                <w:webHidden/>
              </w:rPr>
              <w:tab/>
            </w:r>
            <w:r>
              <w:rPr>
                <w:noProof/>
                <w:webHidden/>
              </w:rPr>
              <w:fldChar w:fldCharType="begin"/>
            </w:r>
            <w:r>
              <w:rPr>
                <w:noProof/>
                <w:webHidden/>
              </w:rPr>
              <w:instrText xml:space="preserve"> PAGEREF _Toc160453442 \h </w:instrText>
            </w:r>
            <w:r>
              <w:rPr>
                <w:noProof/>
                <w:webHidden/>
              </w:rPr>
            </w:r>
            <w:r>
              <w:rPr>
                <w:noProof/>
                <w:webHidden/>
              </w:rPr>
              <w:fldChar w:fldCharType="separate"/>
            </w:r>
            <w:r>
              <w:rPr>
                <w:noProof/>
                <w:webHidden/>
              </w:rPr>
              <w:t>3</w:t>
            </w:r>
            <w:r>
              <w:rPr>
                <w:noProof/>
                <w:webHidden/>
              </w:rPr>
              <w:fldChar w:fldCharType="end"/>
            </w:r>
          </w:hyperlink>
        </w:p>
        <w:p w14:paraId="05CAAE13" w14:textId="1D149428" w:rsidR="00EF5E89" w:rsidRDefault="00EF5E89">
          <w:pPr>
            <w:pStyle w:val="TOC2"/>
            <w:tabs>
              <w:tab w:val="right" w:leader="dot" w:pos="9062"/>
            </w:tabs>
            <w:rPr>
              <w:rFonts w:cstheme="minorBidi"/>
              <w:noProof/>
              <w:kern w:val="2"/>
              <w:lang w:val="nl-BE" w:eastAsia="nl-BE"/>
              <w14:ligatures w14:val="standardContextual"/>
            </w:rPr>
          </w:pPr>
          <w:hyperlink w:anchor="_Toc160453443" w:history="1">
            <w:r w:rsidRPr="008C287F">
              <w:rPr>
                <w:rStyle w:val="Hyperlink"/>
                <w:noProof/>
                <w:lang w:val="en-GB"/>
              </w:rPr>
              <w:t>Version management</w:t>
            </w:r>
            <w:r>
              <w:rPr>
                <w:noProof/>
                <w:webHidden/>
              </w:rPr>
              <w:tab/>
            </w:r>
            <w:r>
              <w:rPr>
                <w:noProof/>
                <w:webHidden/>
              </w:rPr>
              <w:fldChar w:fldCharType="begin"/>
            </w:r>
            <w:r>
              <w:rPr>
                <w:noProof/>
                <w:webHidden/>
              </w:rPr>
              <w:instrText xml:space="preserve"> PAGEREF _Toc160453443 \h </w:instrText>
            </w:r>
            <w:r>
              <w:rPr>
                <w:noProof/>
                <w:webHidden/>
              </w:rPr>
            </w:r>
            <w:r>
              <w:rPr>
                <w:noProof/>
                <w:webHidden/>
              </w:rPr>
              <w:fldChar w:fldCharType="separate"/>
            </w:r>
            <w:r>
              <w:rPr>
                <w:noProof/>
                <w:webHidden/>
              </w:rPr>
              <w:t>3</w:t>
            </w:r>
            <w:r>
              <w:rPr>
                <w:noProof/>
                <w:webHidden/>
              </w:rPr>
              <w:fldChar w:fldCharType="end"/>
            </w:r>
          </w:hyperlink>
        </w:p>
        <w:p w14:paraId="4B84BA36" w14:textId="04F10321" w:rsidR="00EF5E89" w:rsidRDefault="00EF5E89">
          <w:pPr>
            <w:pStyle w:val="TOC1"/>
            <w:rPr>
              <w:rFonts w:cstheme="minorBidi"/>
              <w:noProof/>
              <w:kern w:val="2"/>
              <w:lang w:val="nl-BE" w:eastAsia="nl-BE"/>
              <w14:ligatures w14:val="standardContextual"/>
            </w:rPr>
          </w:pPr>
          <w:hyperlink w:anchor="_Toc160453444" w:history="1">
            <w:r w:rsidRPr="008C287F">
              <w:rPr>
                <w:rStyle w:val="Hyperlink"/>
                <w:noProof/>
                <w:lang w:val="en-GB"/>
              </w:rPr>
              <w:t>Intro</w:t>
            </w:r>
            <w:r>
              <w:rPr>
                <w:noProof/>
                <w:webHidden/>
              </w:rPr>
              <w:tab/>
            </w:r>
            <w:r>
              <w:rPr>
                <w:noProof/>
                <w:webHidden/>
              </w:rPr>
              <w:fldChar w:fldCharType="begin"/>
            </w:r>
            <w:r>
              <w:rPr>
                <w:noProof/>
                <w:webHidden/>
              </w:rPr>
              <w:instrText xml:space="preserve"> PAGEREF _Toc160453444 \h </w:instrText>
            </w:r>
            <w:r>
              <w:rPr>
                <w:noProof/>
                <w:webHidden/>
              </w:rPr>
            </w:r>
            <w:r>
              <w:rPr>
                <w:noProof/>
                <w:webHidden/>
              </w:rPr>
              <w:fldChar w:fldCharType="separate"/>
            </w:r>
            <w:r>
              <w:rPr>
                <w:noProof/>
                <w:webHidden/>
              </w:rPr>
              <w:t>4</w:t>
            </w:r>
            <w:r>
              <w:rPr>
                <w:noProof/>
                <w:webHidden/>
              </w:rPr>
              <w:fldChar w:fldCharType="end"/>
            </w:r>
          </w:hyperlink>
        </w:p>
        <w:p w14:paraId="3DE88302" w14:textId="408F4433" w:rsidR="00EF5E89" w:rsidRDefault="00EF5E89">
          <w:pPr>
            <w:pStyle w:val="TOC1"/>
            <w:rPr>
              <w:rFonts w:cstheme="minorBidi"/>
              <w:noProof/>
              <w:kern w:val="2"/>
              <w:lang w:val="nl-BE" w:eastAsia="nl-BE"/>
              <w14:ligatures w14:val="standardContextual"/>
            </w:rPr>
          </w:pPr>
          <w:hyperlink w:anchor="_Toc160453445" w:history="1">
            <w:r w:rsidRPr="008C287F">
              <w:rPr>
                <w:rStyle w:val="Hyperlink"/>
                <w:noProof/>
                <w:lang w:val="en-GB"/>
              </w:rPr>
              <w:t>Responsibilities</w:t>
            </w:r>
            <w:r>
              <w:rPr>
                <w:noProof/>
                <w:webHidden/>
              </w:rPr>
              <w:tab/>
            </w:r>
            <w:r>
              <w:rPr>
                <w:noProof/>
                <w:webHidden/>
              </w:rPr>
              <w:fldChar w:fldCharType="begin"/>
            </w:r>
            <w:r>
              <w:rPr>
                <w:noProof/>
                <w:webHidden/>
              </w:rPr>
              <w:instrText xml:space="preserve"> PAGEREF _Toc160453445 \h </w:instrText>
            </w:r>
            <w:r>
              <w:rPr>
                <w:noProof/>
                <w:webHidden/>
              </w:rPr>
            </w:r>
            <w:r>
              <w:rPr>
                <w:noProof/>
                <w:webHidden/>
              </w:rPr>
              <w:fldChar w:fldCharType="separate"/>
            </w:r>
            <w:r>
              <w:rPr>
                <w:noProof/>
                <w:webHidden/>
              </w:rPr>
              <w:t>4</w:t>
            </w:r>
            <w:r>
              <w:rPr>
                <w:noProof/>
                <w:webHidden/>
              </w:rPr>
              <w:fldChar w:fldCharType="end"/>
            </w:r>
          </w:hyperlink>
        </w:p>
        <w:p w14:paraId="1BF6B1F4" w14:textId="4F07D017" w:rsidR="00EF5E89" w:rsidRDefault="00EF5E89">
          <w:pPr>
            <w:pStyle w:val="TOC1"/>
            <w:rPr>
              <w:rFonts w:cstheme="minorBidi"/>
              <w:noProof/>
              <w:kern w:val="2"/>
              <w:lang w:val="nl-BE" w:eastAsia="nl-BE"/>
              <w14:ligatures w14:val="standardContextual"/>
            </w:rPr>
          </w:pPr>
          <w:hyperlink w:anchor="_Toc160453446" w:history="1">
            <w:r w:rsidRPr="008C287F">
              <w:rPr>
                <w:rStyle w:val="Hyperlink"/>
                <w:noProof/>
                <w:lang w:val="en-GB"/>
              </w:rPr>
              <w:t>Backup and recovery procedure</w:t>
            </w:r>
            <w:r>
              <w:rPr>
                <w:noProof/>
                <w:webHidden/>
              </w:rPr>
              <w:tab/>
            </w:r>
            <w:r>
              <w:rPr>
                <w:noProof/>
                <w:webHidden/>
              </w:rPr>
              <w:fldChar w:fldCharType="begin"/>
            </w:r>
            <w:r>
              <w:rPr>
                <w:noProof/>
                <w:webHidden/>
              </w:rPr>
              <w:instrText xml:space="preserve"> PAGEREF _Toc160453446 \h </w:instrText>
            </w:r>
            <w:r>
              <w:rPr>
                <w:noProof/>
                <w:webHidden/>
              </w:rPr>
            </w:r>
            <w:r>
              <w:rPr>
                <w:noProof/>
                <w:webHidden/>
              </w:rPr>
              <w:fldChar w:fldCharType="separate"/>
            </w:r>
            <w:r>
              <w:rPr>
                <w:noProof/>
                <w:webHidden/>
              </w:rPr>
              <w:t>4</w:t>
            </w:r>
            <w:r>
              <w:rPr>
                <w:noProof/>
                <w:webHidden/>
              </w:rPr>
              <w:fldChar w:fldCharType="end"/>
            </w:r>
          </w:hyperlink>
        </w:p>
        <w:p w14:paraId="6215A964" w14:textId="5B2C0C32" w:rsidR="00EF5E89" w:rsidRDefault="00EF5E89">
          <w:pPr>
            <w:pStyle w:val="TOC2"/>
            <w:tabs>
              <w:tab w:val="right" w:leader="dot" w:pos="9062"/>
            </w:tabs>
            <w:rPr>
              <w:rFonts w:cstheme="minorBidi"/>
              <w:noProof/>
              <w:kern w:val="2"/>
              <w:lang w:val="nl-BE" w:eastAsia="nl-BE"/>
              <w14:ligatures w14:val="standardContextual"/>
            </w:rPr>
          </w:pPr>
          <w:hyperlink w:anchor="_Toc160453447" w:history="1">
            <w:r w:rsidRPr="008C287F">
              <w:rPr>
                <w:rStyle w:val="Hyperlink"/>
                <w:noProof/>
                <w:lang w:val="en-GB"/>
              </w:rPr>
              <w:t>RPO and RTO</w:t>
            </w:r>
            <w:r>
              <w:rPr>
                <w:noProof/>
                <w:webHidden/>
              </w:rPr>
              <w:tab/>
            </w:r>
            <w:r>
              <w:rPr>
                <w:noProof/>
                <w:webHidden/>
              </w:rPr>
              <w:fldChar w:fldCharType="begin"/>
            </w:r>
            <w:r>
              <w:rPr>
                <w:noProof/>
                <w:webHidden/>
              </w:rPr>
              <w:instrText xml:space="preserve"> PAGEREF _Toc160453447 \h </w:instrText>
            </w:r>
            <w:r>
              <w:rPr>
                <w:noProof/>
                <w:webHidden/>
              </w:rPr>
            </w:r>
            <w:r>
              <w:rPr>
                <w:noProof/>
                <w:webHidden/>
              </w:rPr>
              <w:fldChar w:fldCharType="separate"/>
            </w:r>
            <w:r>
              <w:rPr>
                <w:noProof/>
                <w:webHidden/>
              </w:rPr>
              <w:t>5</w:t>
            </w:r>
            <w:r>
              <w:rPr>
                <w:noProof/>
                <w:webHidden/>
              </w:rPr>
              <w:fldChar w:fldCharType="end"/>
            </w:r>
          </w:hyperlink>
        </w:p>
        <w:p w14:paraId="741053AA" w14:textId="448CAB60" w:rsidR="00EF5E89" w:rsidRDefault="00EF5E89">
          <w:pPr>
            <w:pStyle w:val="TOC2"/>
            <w:tabs>
              <w:tab w:val="right" w:leader="dot" w:pos="9062"/>
            </w:tabs>
            <w:rPr>
              <w:rFonts w:cstheme="minorBidi"/>
              <w:noProof/>
              <w:kern w:val="2"/>
              <w:lang w:val="nl-BE" w:eastAsia="nl-BE"/>
              <w14:ligatures w14:val="standardContextual"/>
            </w:rPr>
          </w:pPr>
          <w:hyperlink w:anchor="_Toc160453448" w:history="1">
            <w:r w:rsidRPr="008C287F">
              <w:rPr>
                <w:rStyle w:val="Hyperlink"/>
                <w:noProof/>
                <w:lang w:val="en-GB"/>
              </w:rPr>
              <w:t>Access to backup and encryption</w:t>
            </w:r>
            <w:r>
              <w:rPr>
                <w:noProof/>
                <w:webHidden/>
              </w:rPr>
              <w:tab/>
            </w:r>
            <w:r>
              <w:rPr>
                <w:noProof/>
                <w:webHidden/>
              </w:rPr>
              <w:fldChar w:fldCharType="begin"/>
            </w:r>
            <w:r>
              <w:rPr>
                <w:noProof/>
                <w:webHidden/>
              </w:rPr>
              <w:instrText xml:space="preserve"> PAGEREF _Toc160453448 \h </w:instrText>
            </w:r>
            <w:r>
              <w:rPr>
                <w:noProof/>
                <w:webHidden/>
              </w:rPr>
            </w:r>
            <w:r>
              <w:rPr>
                <w:noProof/>
                <w:webHidden/>
              </w:rPr>
              <w:fldChar w:fldCharType="separate"/>
            </w:r>
            <w:r>
              <w:rPr>
                <w:noProof/>
                <w:webHidden/>
              </w:rPr>
              <w:t>5</w:t>
            </w:r>
            <w:r>
              <w:rPr>
                <w:noProof/>
                <w:webHidden/>
              </w:rPr>
              <w:fldChar w:fldCharType="end"/>
            </w:r>
          </w:hyperlink>
        </w:p>
        <w:p w14:paraId="3166A801" w14:textId="4EC47507" w:rsidR="00EF5E89" w:rsidRDefault="00EF5E89">
          <w:pPr>
            <w:pStyle w:val="TOC2"/>
            <w:tabs>
              <w:tab w:val="right" w:leader="dot" w:pos="9062"/>
            </w:tabs>
            <w:rPr>
              <w:rFonts w:cstheme="minorBidi"/>
              <w:noProof/>
              <w:kern w:val="2"/>
              <w:lang w:val="nl-BE" w:eastAsia="nl-BE"/>
              <w14:ligatures w14:val="standardContextual"/>
            </w:rPr>
          </w:pPr>
          <w:hyperlink w:anchor="_Toc160453449" w:history="1">
            <w:r w:rsidRPr="008C287F">
              <w:rPr>
                <w:rStyle w:val="Hyperlink"/>
                <w:noProof/>
                <w:lang w:val="en-GB"/>
              </w:rPr>
              <w:t>Offsite backup</w:t>
            </w:r>
            <w:r>
              <w:rPr>
                <w:noProof/>
                <w:webHidden/>
              </w:rPr>
              <w:tab/>
            </w:r>
            <w:r>
              <w:rPr>
                <w:noProof/>
                <w:webHidden/>
              </w:rPr>
              <w:fldChar w:fldCharType="begin"/>
            </w:r>
            <w:r>
              <w:rPr>
                <w:noProof/>
                <w:webHidden/>
              </w:rPr>
              <w:instrText xml:space="preserve"> PAGEREF _Toc160453449 \h </w:instrText>
            </w:r>
            <w:r>
              <w:rPr>
                <w:noProof/>
                <w:webHidden/>
              </w:rPr>
            </w:r>
            <w:r>
              <w:rPr>
                <w:noProof/>
                <w:webHidden/>
              </w:rPr>
              <w:fldChar w:fldCharType="separate"/>
            </w:r>
            <w:r>
              <w:rPr>
                <w:noProof/>
                <w:webHidden/>
              </w:rPr>
              <w:t>5</w:t>
            </w:r>
            <w:r>
              <w:rPr>
                <w:noProof/>
                <w:webHidden/>
              </w:rPr>
              <w:fldChar w:fldCharType="end"/>
            </w:r>
          </w:hyperlink>
        </w:p>
        <w:p w14:paraId="4A4802F5" w14:textId="7ACFEA1C" w:rsidR="00EF5E89" w:rsidRDefault="00EF5E89">
          <w:pPr>
            <w:pStyle w:val="TOC2"/>
            <w:tabs>
              <w:tab w:val="right" w:leader="dot" w:pos="9062"/>
            </w:tabs>
            <w:rPr>
              <w:rFonts w:cstheme="minorBidi"/>
              <w:noProof/>
              <w:kern w:val="2"/>
              <w:lang w:val="nl-BE" w:eastAsia="nl-BE"/>
              <w14:ligatures w14:val="standardContextual"/>
            </w:rPr>
          </w:pPr>
          <w:hyperlink w:anchor="_Toc160453450" w:history="1">
            <w:r w:rsidRPr="008C287F">
              <w:rPr>
                <w:rStyle w:val="Hyperlink"/>
                <w:noProof/>
                <w:lang w:val="en-GB"/>
              </w:rPr>
              <w:t>Back-up monitoring</w:t>
            </w:r>
            <w:r>
              <w:rPr>
                <w:noProof/>
                <w:webHidden/>
              </w:rPr>
              <w:tab/>
            </w:r>
            <w:r>
              <w:rPr>
                <w:noProof/>
                <w:webHidden/>
              </w:rPr>
              <w:fldChar w:fldCharType="begin"/>
            </w:r>
            <w:r>
              <w:rPr>
                <w:noProof/>
                <w:webHidden/>
              </w:rPr>
              <w:instrText xml:space="preserve"> PAGEREF _Toc160453450 \h </w:instrText>
            </w:r>
            <w:r>
              <w:rPr>
                <w:noProof/>
                <w:webHidden/>
              </w:rPr>
            </w:r>
            <w:r>
              <w:rPr>
                <w:noProof/>
                <w:webHidden/>
              </w:rPr>
              <w:fldChar w:fldCharType="separate"/>
            </w:r>
            <w:r>
              <w:rPr>
                <w:noProof/>
                <w:webHidden/>
              </w:rPr>
              <w:t>5</w:t>
            </w:r>
            <w:r>
              <w:rPr>
                <w:noProof/>
                <w:webHidden/>
              </w:rPr>
              <w:fldChar w:fldCharType="end"/>
            </w:r>
          </w:hyperlink>
        </w:p>
        <w:p w14:paraId="47A64D9D" w14:textId="26544B8E" w:rsidR="00EF5E89" w:rsidRDefault="00EF5E89">
          <w:pPr>
            <w:pStyle w:val="TOC2"/>
            <w:tabs>
              <w:tab w:val="right" w:leader="dot" w:pos="9062"/>
            </w:tabs>
            <w:rPr>
              <w:rFonts w:cstheme="minorBidi"/>
              <w:noProof/>
              <w:kern w:val="2"/>
              <w:lang w:val="nl-BE" w:eastAsia="nl-BE"/>
              <w14:ligatures w14:val="standardContextual"/>
            </w:rPr>
          </w:pPr>
          <w:hyperlink w:anchor="_Toc160453451" w:history="1">
            <w:r w:rsidRPr="008C287F">
              <w:rPr>
                <w:rStyle w:val="Hyperlink"/>
                <w:noProof/>
                <w:lang w:val="en-GB"/>
              </w:rPr>
              <w:t>Recovery test</w:t>
            </w:r>
            <w:r>
              <w:rPr>
                <w:noProof/>
                <w:webHidden/>
              </w:rPr>
              <w:tab/>
            </w:r>
            <w:r>
              <w:rPr>
                <w:noProof/>
                <w:webHidden/>
              </w:rPr>
              <w:fldChar w:fldCharType="begin"/>
            </w:r>
            <w:r>
              <w:rPr>
                <w:noProof/>
                <w:webHidden/>
              </w:rPr>
              <w:instrText xml:space="preserve"> PAGEREF _Toc160453451 \h </w:instrText>
            </w:r>
            <w:r>
              <w:rPr>
                <w:noProof/>
                <w:webHidden/>
              </w:rPr>
            </w:r>
            <w:r>
              <w:rPr>
                <w:noProof/>
                <w:webHidden/>
              </w:rPr>
              <w:fldChar w:fldCharType="separate"/>
            </w:r>
            <w:r>
              <w:rPr>
                <w:noProof/>
                <w:webHidden/>
              </w:rPr>
              <w:t>5</w:t>
            </w:r>
            <w:r>
              <w:rPr>
                <w:noProof/>
                <w:webHidden/>
              </w:rPr>
              <w:fldChar w:fldCharType="end"/>
            </w:r>
          </w:hyperlink>
        </w:p>
        <w:p w14:paraId="51FC6D5B" w14:textId="767D5BBF" w:rsidR="00EF5E89" w:rsidRDefault="00EF5E89">
          <w:pPr>
            <w:pStyle w:val="TOC1"/>
            <w:rPr>
              <w:rFonts w:cstheme="minorBidi"/>
              <w:noProof/>
              <w:kern w:val="2"/>
              <w:lang w:val="nl-BE" w:eastAsia="nl-BE"/>
              <w14:ligatures w14:val="standardContextual"/>
            </w:rPr>
          </w:pPr>
          <w:hyperlink w:anchor="_Toc160453452" w:history="1">
            <w:r w:rsidRPr="008C287F">
              <w:rPr>
                <w:rStyle w:val="Hyperlink"/>
                <w:noProof/>
                <w:lang w:val="en-GB"/>
              </w:rPr>
              <w:t>ANNEXES</w:t>
            </w:r>
            <w:r>
              <w:rPr>
                <w:noProof/>
                <w:webHidden/>
              </w:rPr>
              <w:tab/>
            </w:r>
            <w:r>
              <w:rPr>
                <w:noProof/>
                <w:webHidden/>
              </w:rPr>
              <w:fldChar w:fldCharType="begin"/>
            </w:r>
            <w:r>
              <w:rPr>
                <w:noProof/>
                <w:webHidden/>
              </w:rPr>
              <w:instrText xml:space="preserve"> PAGEREF _Toc160453452 \h </w:instrText>
            </w:r>
            <w:r>
              <w:rPr>
                <w:noProof/>
                <w:webHidden/>
              </w:rPr>
            </w:r>
            <w:r>
              <w:rPr>
                <w:noProof/>
                <w:webHidden/>
              </w:rPr>
              <w:fldChar w:fldCharType="separate"/>
            </w:r>
            <w:r>
              <w:rPr>
                <w:noProof/>
                <w:webHidden/>
              </w:rPr>
              <w:t>6</w:t>
            </w:r>
            <w:r>
              <w:rPr>
                <w:noProof/>
                <w:webHidden/>
              </w:rPr>
              <w:fldChar w:fldCharType="end"/>
            </w:r>
          </w:hyperlink>
        </w:p>
        <w:p w14:paraId="5BFC166C" w14:textId="746219D8" w:rsidR="00EF5E89" w:rsidRDefault="00EF5E89">
          <w:pPr>
            <w:pStyle w:val="TOC2"/>
            <w:tabs>
              <w:tab w:val="right" w:leader="dot" w:pos="9062"/>
            </w:tabs>
            <w:rPr>
              <w:rFonts w:cstheme="minorBidi"/>
              <w:noProof/>
              <w:kern w:val="2"/>
              <w:lang w:val="nl-BE" w:eastAsia="nl-BE"/>
              <w14:ligatures w14:val="standardContextual"/>
            </w:rPr>
          </w:pPr>
          <w:hyperlink w:anchor="_Toc160453453" w:history="1">
            <w:r w:rsidRPr="008C287F">
              <w:rPr>
                <w:rStyle w:val="Hyperlink"/>
                <w:noProof/>
                <w:lang w:val="en-GB"/>
              </w:rPr>
              <w:t>Intro</w:t>
            </w:r>
            <w:r>
              <w:rPr>
                <w:noProof/>
                <w:webHidden/>
              </w:rPr>
              <w:tab/>
            </w:r>
            <w:r>
              <w:rPr>
                <w:noProof/>
                <w:webHidden/>
              </w:rPr>
              <w:fldChar w:fldCharType="begin"/>
            </w:r>
            <w:r>
              <w:rPr>
                <w:noProof/>
                <w:webHidden/>
              </w:rPr>
              <w:instrText xml:space="preserve"> PAGEREF _Toc160453453 \h </w:instrText>
            </w:r>
            <w:r>
              <w:rPr>
                <w:noProof/>
                <w:webHidden/>
              </w:rPr>
            </w:r>
            <w:r>
              <w:rPr>
                <w:noProof/>
                <w:webHidden/>
              </w:rPr>
              <w:fldChar w:fldCharType="separate"/>
            </w:r>
            <w:r>
              <w:rPr>
                <w:noProof/>
                <w:webHidden/>
              </w:rPr>
              <w:t>6</w:t>
            </w:r>
            <w:r>
              <w:rPr>
                <w:noProof/>
                <w:webHidden/>
              </w:rPr>
              <w:fldChar w:fldCharType="end"/>
            </w:r>
          </w:hyperlink>
        </w:p>
        <w:p w14:paraId="70F50952" w14:textId="7D5ED232" w:rsidR="00EF5E89" w:rsidRDefault="00EF5E89">
          <w:pPr>
            <w:pStyle w:val="TOC2"/>
            <w:tabs>
              <w:tab w:val="right" w:leader="dot" w:pos="9062"/>
            </w:tabs>
            <w:rPr>
              <w:rFonts w:cstheme="minorBidi"/>
              <w:noProof/>
              <w:kern w:val="2"/>
              <w:lang w:val="nl-BE" w:eastAsia="nl-BE"/>
              <w14:ligatures w14:val="standardContextual"/>
            </w:rPr>
          </w:pPr>
          <w:hyperlink w:anchor="_Toc160453454" w:history="1">
            <w:r w:rsidRPr="008C287F">
              <w:rPr>
                <w:rStyle w:val="Hyperlink"/>
                <w:noProof/>
                <w:lang w:val="en-GB"/>
              </w:rPr>
              <w:t>ANNEX 1: GFS Backup Schedule</w:t>
            </w:r>
            <w:r>
              <w:rPr>
                <w:noProof/>
                <w:webHidden/>
              </w:rPr>
              <w:tab/>
            </w:r>
            <w:r>
              <w:rPr>
                <w:noProof/>
                <w:webHidden/>
              </w:rPr>
              <w:fldChar w:fldCharType="begin"/>
            </w:r>
            <w:r>
              <w:rPr>
                <w:noProof/>
                <w:webHidden/>
              </w:rPr>
              <w:instrText xml:space="preserve"> PAGEREF _Toc160453454 \h </w:instrText>
            </w:r>
            <w:r>
              <w:rPr>
                <w:noProof/>
                <w:webHidden/>
              </w:rPr>
            </w:r>
            <w:r>
              <w:rPr>
                <w:noProof/>
                <w:webHidden/>
              </w:rPr>
              <w:fldChar w:fldCharType="separate"/>
            </w:r>
            <w:r>
              <w:rPr>
                <w:noProof/>
                <w:webHidden/>
              </w:rPr>
              <w:t>7</w:t>
            </w:r>
            <w:r>
              <w:rPr>
                <w:noProof/>
                <w:webHidden/>
              </w:rPr>
              <w:fldChar w:fldCharType="end"/>
            </w:r>
          </w:hyperlink>
        </w:p>
        <w:p w14:paraId="037371B3" w14:textId="41BF2C33" w:rsidR="00EF5E89" w:rsidRDefault="00EF5E89">
          <w:pPr>
            <w:pStyle w:val="TOC3"/>
            <w:tabs>
              <w:tab w:val="right" w:leader="dot" w:pos="9062"/>
            </w:tabs>
            <w:rPr>
              <w:rFonts w:cstheme="minorBidi"/>
              <w:noProof/>
              <w:kern w:val="2"/>
              <w:lang w:val="nl-BE" w:eastAsia="nl-BE"/>
              <w14:ligatures w14:val="standardContextual"/>
            </w:rPr>
          </w:pPr>
          <w:hyperlink w:anchor="_Toc160453455" w:history="1">
            <w:r w:rsidRPr="008C287F">
              <w:rPr>
                <w:rStyle w:val="Hyperlink"/>
                <w:noProof/>
                <w:lang w:val="en-GB"/>
              </w:rPr>
              <w:t>What is Grandfather-Father-Son backup?</w:t>
            </w:r>
            <w:r>
              <w:rPr>
                <w:noProof/>
                <w:webHidden/>
              </w:rPr>
              <w:tab/>
            </w:r>
            <w:r>
              <w:rPr>
                <w:noProof/>
                <w:webHidden/>
              </w:rPr>
              <w:fldChar w:fldCharType="begin"/>
            </w:r>
            <w:r>
              <w:rPr>
                <w:noProof/>
                <w:webHidden/>
              </w:rPr>
              <w:instrText xml:space="preserve"> PAGEREF _Toc160453455 \h </w:instrText>
            </w:r>
            <w:r>
              <w:rPr>
                <w:noProof/>
                <w:webHidden/>
              </w:rPr>
            </w:r>
            <w:r>
              <w:rPr>
                <w:noProof/>
                <w:webHidden/>
              </w:rPr>
              <w:fldChar w:fldCharType="separate"/>
            </w:r>
            <w:r>
              <w:rPr>
                <w:noProof/>
                <w:webHidden/>
              </w:rPr>
              <w:t>7</w:t>
            </w:r>
            <w:r>
              <w:rPr>
                <w:noProof/>
                <w:webHidden/>
              </w:rPr>
              <w:fldChar w:fldCharType="end"/>
            </w:r>
          </w:hyperlink>
        </w:p>
        <w:p w14:paraId="7EDD8A82" w14:textId="6C6AA737" w:rsidR="00EF5E89" w:rsidRDefault="00EF5E89">
          <w:pPr>
            <w:pStyle w:val="TOC3"/>
            <w:tabs>
              <w:tab w:val="right" w:leader="dot" w:pos="9062"/>
            </w:tabs>
            <w:rPr>
              <w:rFonts w:cstheme="minorBidi"/>
              <w:noProof/>
              <w:kern w:val="2"/>
              <w:lang w:val="nl-BE" w:eastAsia="nl-BE"/>
              <w14:ligatures w14:val="standardContextual"/>
            </w:rPr>
          </w:pPr>
          <w:hyperlink w:anchor="_Toc160453456" w:history="1">
            <w:r w:rsidRPr="008C287F">
              <w:rPr>
                <w:rStyle w:val="Hyperlink"/>
                <w:noProof/>
                <w:lang w:val="en-GB"/>
              </w:rPr>
              <w:t>The principle of GFS backup rotation</w:t>
            </w:r>
            <w:r>
              <w:rPr>
                <w:noProof/>
                <w:webHidden/>
              </w:rPr>
              <w:tab/>
            </w:r>
            <w:r>
              <w:rPr>
                <w:noProof/>
                <w:webHidden/>
              </w:rPr>
              <w:fldChar w:fldCharType="begin"/>
            </w:r>
            <w:r>
              <w:rPr>
                <w:noProof/>
                <w:webHidden/>
              </w:rPr>
              <w:instrText xml:space="preserve"> PAGEREF _Toc160453456 \h </w:instrText>
            </w:r>
            <w:r>
              <w:rPr>
                <w:noProof/>
                <w:webHidden/>
              </w:rPr>
            </w:r>
            <w:r>
              <w:rPr>
                <w:noProof/>
                <w:webHidden/>
              </w:rPr>
              <w:fldChar w:fldCharType="separate"/>
            </w:r>
            <w:r>
              <w:rPr>
                <w:noProof/>
                <w:webHidden/>
              </w:rPr>
              <w:t>7</w:t>
            </w:r>
            <w:r>
              <w:rPr>
                <w:noProof/>
                <w:webHidden/>
              </w:rPr>
              <w:fldChar w:fldCharType="end"/>
            </w:r>
          </w:hyperlink>
        </w:p>
        <w:p w14:paraId="14179D0F" w14:textId="30918B1E" w:rsidR="00EF5E89" w:rsidRDefault="00EF5E89">
          <w:pPr>
            <w:pStyle w:val="TOC3"/>
            <w:tabs>
              <w:tab w:val="right" w:leader="dot" w:pos="9062"/>
            </w:tabs>
            <w:rPr>
              <w:rFonts w:cstheme="minorBidi"/>
              <w:noProof/>
              <w:kern w:val="2"/>
              <w:lang w:val="nl-BE" w:eastAsia="nl-BE"/>
              <w14:ligatures w14:val="standardContextual"/>
            </w:rPr>
          </w:pPr>
          <w:hyperlink w:anchor="_Toc160453457" w:history="1">
            <w:r w:rsidRPr="008C287F">
              <w:rPr>
                <w:rStyle w:val="Hyperlink"/>
                <w:rFonts w:eastAsia="Times New Roman"/>
                <w:noProof/>
                <w:lang w:val="en-GB" w:eastAsia="nl-BE"/>
              </w:rPr>
              <w:t>Example of a G-F-S scheme</w:t>
            </w:r>
            <w:r>
              <w:rPr>
                <w:noProof/>
                <w:webHidden/>
              </w:rPr>
              <w:tab/>
            </w:r>
            <w:r>
              <w:rPr>
                <w:noProof/>
                <w:webHidden/>
              </w:rPr>
              <w:fldChar w:fldCharType="begin"/>
            </w:r>
            <w:r>
              <w:rPr>
                <w:noProof/>
                <w:webHidden/>
              </w:rPr>
              <w:instrText xml:space="preserve"> PAGEREF _Toc160453457 \h </w:instrText>
            </w:r>
            <w:r>
              <w:rPr>
                <w:noProof/>
                <w:webHidden/>
              </w:rPr>
            </w:r>
            <w:r>
              <w:rPr>
                <w:noProof/>
                <w:webHidden/>
              </w:rPr>
              <w:fldChar w:fldCharType="separate"/>
            </w:r>
            <w:r>
              <w:rPr>
                <w:noProof/>
                <w:webHidden/>
              </w:rPr>
              <w:t>7</w:t>
            </w:r>
            <w:r>
              <w:rPr>
                <w:noProof/>
                <w:webHidden/>
              </w:rPr>
              <w:fldChar w:fldCharType="end"/>
            </w:r>
          </w:hyperlink>
        </w:p>
        <w:p w14:paraId="68F0F76D" w14:textId="0F8D804C" w:rsidR="00EF5E89" w:rsidRDefault="00EF5E89">
          <w:pPr>
            <w:pStyle w:val="TOC3"/>
            <w:tabs>
              <w:tab w:val="right" w:leader="dot" w:pos="9062"/>
            </w:tabs>
            <w:rPr>
              <w:rFonts w:cstheme="minorBidi"/>
              <w:noProof/>
              <w:kern w:val="2"/>
              <w:lang w:val="nl-BE" w:eastAsia="nl-BE"/>
              <w14:ligatures w14:val="standardContextual"/>
            </w:rPr>
          </w:pPr>
          <w:hyperlink w:anchor="_Toc160453458" w:history="1">
            <w:r w:rsidRPr="008C287F">
              <w:rPr>
                <w:rStyle w:val="Hyperlink"/>
                <w:rFonts w:eastAsia="Times New Roman"/>
                <w:noProof/>
                <w:lang w:val="en-GB" w:eastAsia="nl-BE"/>
              </w:rPr>
              <w:t>Schematic representation G-F-S</w:t>
            </w:r>
            <w:r>
              <w:rPr>
                <w:noProof/>
                <w:webHidden/>
              </w:rPr>
              <w:tab/>
            </w:r>
            <w:r>
              <w:rPr>
                <w:noProof/>
                <w:webHidden/>
              </w:rPr>
              <w:fldChar w:fldCharType="begin"/>
            </w:r>
            <w:r>
              <w:rPr>
                <w:noProof/>
                <w:webHidden/>
              </w:rPr>
              <w:instrText xml:space="preserve"> PAGEREF _Toc160453458 \h </w:instrText>
            </w:r>
            <w:r>
              <w:rPr>
                <w:noProof/>
                <w:webHidden/>
              </w:rPr>
            </w:r>
            <w:r>
              <w:rPr>
                <w:noProof/>
                <w:webHidden/>
              </w:rPr>
              <w:fldChar w:fldCharType="separate"/>
            </w:r>
            <w:r>
              <w:rPr>
                <w:noProof/>
                <w:webHidden/>
              </w:rPr>
              <w:t>7</w:t>
            </w:r>
            <w:r>
              <w:rPr>
                <w:noProof/>
                <w:webHidden/>
              </w:rPr>
              <w:fldChar w:fldCharType="end"/>
            </w:r>
          </w:hyperlink>
        </w:p>
        <w:p w14:paraId="7F510C87" w14:textId="77B10141" w:rsidR="00EF5E89" w:rsidRDefault="00EF5E89">
          <w:pPr>
            <w:pStyle w:val="TOC3"/>
            <w:tabs>
              <w:tab w:val="right" w:leader="dot" w:pos="9062"/>
            </w:tabs>
            <w:rPr>
              <w:rFonts w:cstheme="minorBidi"/>
              <w:noProof/>
              <w:kern w:val="2"/>
              <w:lang w:val="nl-BE" w:eastAsia="nl-BE"/>
              <w14:ligatures w14:val="standardContextual"/>
            </w:rPr>
          </w:pPr>
          <w:hyperlink w:anchor="_Toc160453459" w:history="1">
            <w:r w:rsidRPr="008C287F">
              <w:rPr>
                <w:rStyle w:val="Hyperlink"/>
                <w:noProof/>
                <w:lang w:val="en-GB"/>
              </w:rPr>
              <w:t>Types of data backup techniques</w:t>
            </w:r>
            <w:r>
              <w:rPr>
                <w:noProof/>
                <w:webHidden/>
              </w:rPr>
              <w:tab/>
            </w:r>
            <w:r>
              <w:rPr>
                <w:noProof/>
                <w:webHidden/>
              </w:rPr>
              <w:fldChar w:fldCharType="begin"/>
            </w:r>
            <w:r>
              <w:rPr>
                <w:noProof/>
                <w:webHidden/>
              </w:rPr>
              <w:instrText xml:space="preserve"> PAGEREF _Toc160453459 \h </w:instrText>
            </w:r>
            <w:r>
              <w:rPr>
                <w:noProof/>
                <w:webHidden/>
              </w:rPr>
            </w:r>
            <w:r>
              <w:rPr>
                <w:noProof/>
                <w:webHidden/>
              </w:rPr>
              <w:fldChar w:fldCharType="separate"/>
            </w:r>
            <w:r>
              <w:rPr>
                <w:noProof/>
                <w:webHidden/>
              </w:rPr>
              <w:t>8</w:t>
            </w:r>
            <w:r>
              <w:rPr>
                <w:noProof/>
                <w:webHidden/>
              </w:rPr>
              <w:fldChar w:fldCharType="end"/>
            </w:r>
          </w:hyperlink>
        </w:p>
        <w:p w14:paraId="635A8184" w14:textId="1EFF9957" w:rsidR="00EF5E89" w:rsidRDefault="00EF5E89">
          <w:pPr>
            <w:pStyle w:val="TOC3"/>
            <w:tabs>
              <w:tab w:val="right" w:leader="dot" w:pos="9062"/>
            </w:tabs>
            <w:rPr>
              <w:rFonts w:cstheme="minorBidi"/>
              <w:noProof/>
              <w:kern w:val="2"/>
              <w:lang w:val="nl-BE" w:eastAsia="nl-BE"/>
              <w14:ligatures w14:val="standardContextual"/>
            </w:rPr>
          </w:pPr>
          <w:hyperlink w:anchor="_Toc160453460" w:history="1">
            <w:r w:rsidRPr="008C287F">
              <w:rPr>
                <w:rStyle w:val="Hyperlink"/>
                <w:noProof/>
                <w:lang w:val="en-GB"/>
              </w:rPr>
              <w:t>Full data backup</w:t>
            </w:r>
            <w:r>
              <w:rPr>
                <w:noProof/>
                <w:webHidden/>
              </w:rPr>
              <w:tab/>
            </w:r>
            <w:r>
              <w:rPr>
                <w:noProof/>
                <w:webHidden/>
              </w:rPr>
              <w:fldChar w:fldCharType="begin"/>
            </w:r>
            <w:r>
              <w:rPr>
                <w:noProof/>
                <w:webHidden/>
              </w:rPr>
              <w:instrText xml:space="preserve"> PAGEREF _Toc160453460 \h </w:instrText>
            </w:r>
            <w:r>
              <w:rPr>
                <w:noProof/>
                <w:webHidden/>
              </w:rPr>
            </w:r>
            <w:r>
              <w:rPr>
                <w:noProof/>
                <w:webHidden/>
              </w:rPr>
              <w:fldChar w:fldCharType="separate"/>
            </w:r>
            <w:r>
              <w:rPr>
                <w:noProof/>
                <w:webHidden/>
              </w:rPr>
              <w:t>8</w:t>
            </w:r>
            <w:r>
              <w:rPr>
                <w:noProof/>
                <w:webHidden/>
              </w:rPr>
              <w:fldChar w:fldCharType="end"/>
            </w:r>
          </w:hyperlink>
        </w:p>
        <w:p w14:paraId="22278324" w14:textId="06AD4AD6" w:rsidR="00EF5E89" w:rsidRDefault="00EF5E89">
          <w:pPr>
            <w:pStyle w:val="TOC3"/>
            <w:tabs>
              <w:tab w:val="right" w:leader="dot" w:pos="9062"/>
            </w:tabs>
            <w:rPr>
              <w:rFonts w:cstheme="minorBidi"/>
              <w:noProof/>
              <w:kern w:val="2"/>
              <w:lang w:val="nl-BE" w:eastAsia="nl-BE"/>
              <w14:ligatures w14:val="standardContextual"/>
            </w:rPr>
          </w:pPr>
          <w:hyperlink w:anchor="_Toc160453461" w:history="1">
            <w:r w:rsidRPr="008C287F">
              <w:rPr>
                <w:rStyle w:val="Hyperlink"/>
                <w:noProof/>
                <w:lang w:val="en-GB"/>
              </w:rPr>
              <w:t>Incremental data backup</w:t>
            </w:r>
            <w:r>
              <w:rPr>
                <w:noProof/>
                <w:webHidden/>
              </w:rPr>
              <w:tab/>
            </w:r>
            <w:r>
              <w:rPr>
                <w:noProof/>
                <w:webHidden/>
              </w:rPr>
              <w:fldChar w:fldCharType="begin"/>
            </w:r>
            <w:r>
              <w:rPr>
                <w:noProof/>
                <w:webHidden/>
              </w:rPr>
              <w:instrText xml:space="preserve"> PAGEREF _Toc160453461 \h </w:instrText>
            </w:r>
            <w:r>
              <w:rPr>
                <w:noProof/>
                <w:webHidden/>
              </w:rPr>
            </w:r>
            <w:r>
              <w:rPr>
                <w:noProof/>
                <w:webHidden/>
              </w:rPr>
              <w:fldChar w:fldCharType="separate"/>
            </w:r>
            <w:r>
              <w:rPr>
                <w:noProof/>
                <w:webHidden/>
              </w:rPr>
              <w:t>8</w:t>
            </w:r>
            <w:r>
              <w:rPr>
                <w:noProof/>
                <w:webHidden/>
              </w:rPr>
              <w:fldChar w:fldCharType="end"/>
            </w:r>
          </w:hyperlink>
        </w:p>
        <w:p w14:paraId="60DEBBEA" w14:textId="48757107" w:rsidR="00EF5E89" w:rsidRDefault="00EF5E89">
          <w:pPr>
            <w:pStyle w:val="TOC3"/>
            <w:tabs>
              <w:tab w:val="right" w:leader="dot" w:pos="9062"/>
            </w:tabs>
            <w:rPr>
              <w:rFonts w:cstheme="minorBidi"/>
              <w:noProof/>
              <w:kern w:val="2"/>
              <w:lang w:val="nl-BE" w:eastAsia="nl-BE"/>
              <w14:ligatures w14:val="standardContextual"/>
            </w:rPr>
          </w:pPr>
          <w:hyperlink w:anchor="_Toc160453462" w:history="1">
            <w:r w:rsidRPr="008C287F">
              <w:rPr>
                <w:rStyle w:val="Hyperlink"/>
                <w:noProof/>
                <w:lang w:val="en-GB"/>
              </w:rPr>
              <w:t>Differential data backup</w:t>
            </w:r>
            <w:r>
              <w:rPr>
                <w:noProof/>
                <w:webHidden/>
              </w:rPr>
              <w:tab/>
            </w:r>
            <w:r>
              <w:rPr>
                <w:noProof/>
                <w:webHidden/>
              </w:rPr>
              <w:fldChar w:fldCharType="begin"/>
            </w:r>
            <w:r>
              <w:rPr>
                <w:noProof/>
                <w:webHidden/>
              </w:rPr>
              <w:instrText xml:space="preserve"> PAGEREF _Toc160453462 \h </w:instrText>
            </w:r>
            <w:r>
              <w:rPr>
                <w:noProof/>
                <w:webHidden/>
              </w:rPr>
            </w:r>
            <w:r>
              <w:rPr>
                <w:noProof/>
                <w:webHidden/>
              </w:rPr>
              <w:fldChar w:fldCharType="separate"/>
            </w:r>
            <w:r>
              <w:rPr>
                <w:noProof/>
                <w:webHidden/>
              </w:rPr>
              <w:t>8</w:t>
            </w:r>
            <w:r>
              <w:rPr>
                <w:noProof/>
                <w:webHidden/>
              </w:rPr>
              <w:fldChar w:fldCharType="end"/>
            </w:r>
          </w:hyperlink>
        </w:p>
        <w:p w14:paraId="5BDBF6EB" w14:textId="51A46801" w:rsidR="00EF5E89" w:rsidRDefault="00EF5E89">
          <w:pPr>
            <w:pStyle w:val="TOC3"/>
            <w:tabs>
              <w:tab w:val="right" w:leader="dot" w:pos="9062"/>
            </w:tabs>
            <w:rPr>
              <w:rFonts w:cstheme="minorBidi"/>
              <w:noProof/>
              <w:kern w:val="2"/>
              <w:lang w:val="nl-BE" w:eastAsia="nl-BE"/>
              <w14:ligatures w14:val="standardContextual"/>
            </w:rPr>
          </w:pPr>
          <w:hyperlink w:anchor="_Toc160453463" w:history="1">
            <w:r w:rsidRPr="008C287F">
              <w:rPr>
                <w:rStyle w:val="Hyperlink"/>
                <w:noProof/>
                <w:lang w:val="en-GB"/>
              </w:rPr>
              <w:t>Mixed data backup</w:t>
            </w:r>
            <w:r>
              <w:rPr>
                <w:noProof/>
                <w:webHidden/>
              </w:rPr>
              <w:tab/>
            </w:r>
            <w:r>
              <w:rPr>
                <w:noProof/>
                <w:webHidden/>
              </w:rPr>
              <w:fldChar w:fldCharType="begin"/>
            </w:r>
            <w:r>
              <w:rPr>
                <w:noProof/>
                <w:webHidden/>
              </w:rPr>
              <w:instrText xml:space="preserve"> PAGEREF _Toc160453463 \h </w:instrText>
            </w:r>
            <w:r>
              <w:rPr>
                <w:noProof/>
                <w:webHidden/>
              </w:rPr>
            </w:r>
            <w:r>
              <w:rPr>
                <w:noProof/>
                <w:webHidden/>
              </w:rPr>
              <w:fldChar w:fldCharType="separate"/>
            </w:r>
            <w:r>
              <w:rPr>
                <w:noProof/>
                <w:webHidden/>
              </w:rPr>
              <w:t>8</w:t>
            </w:r>
            <w:r>
              <w:rPr>
                <w:noProof/>
                <w:webHidden/>
              </w:rPr>
              <w:fldChar w:fldCharType="end"/>
            </w:r>
          </w:hyperlink>
        </w:p>
        <w:p w14:paraId="209C7954" w14:textId="6D060DE8" w:rsidR="00EF5E89" w:rsidRDefault="00EF5E89">
          <w:pPr>
            <w:pStyle w:val="TOC2"/>
            <w:tabs>
              <w:tab w:val="right" w:leader="dot" w:pos="9062"/>
            </w:tabs>
            <w:rPr>
              <w:rFonts w:cstheme="minorBidi"/>
              <w:noProof/>
              <w:kern w:val="2"/>
              <w:lang w:val="nl-BE" w:eastAsia="nl-BE"/>
              <w14:ligatures w14:val="standardContextual"/>
            </w:rPr>
          </w:pPr>
          <w:hyperlink w:anchor="_Toc160453464" w:history="1">
            <w:r w:rsidRPr="008C287F">
              <w:rPr>
                <w:rStyle w:val="Hyperlink"/>
                <w:noProof/>
                <w:lang w:val="en-GB"/>
              </w:rPr>
              <w:t>ANNEX 2: 3-2-1 backup strategy</w:t>
            </w:r>
            <w:r>
              <w:rPr>
                <w:noProof/>
                <w:webHidden/>
              </w:rPr>
              <w:tab/>
            </w:r>
            <w:r>
              <w:rPr>
                <w:noProof/>
                <w:webHidden/>
              </w:rPr>
              <w:fldChar w:fldCharType="begin"/>
            </w:r>
            <w:r>
              <w:rPr>
                <w:noProof/>
                <w:webHidden/>
              </w:rPr>
              <w:instrText xml:space="preserve"> PAGEREF _Toc160453464 \h </w:instrText>
            </w:r>
            <w:r>
              <w:rPr>
                <w:noProof/>
                <w:webHidden/>
              </w:rPr>
            </w:r>
            <w:r>
              <w:rPr>
                <w:noProof/>
                <w:webHidden/>
              </w:rPr>
              <w:fldChar w:fldCharType="separate"/>
            </w:r>
            <w:r>
              <w:rPr>
                <w:noProof/>
                <w:webHidden/>
              </w:rPr>
              <w:t>9</w:t>
            </w:r>
            <w:r>
              <w:rPr>
                <w:noProof/>
                <w:webHidden/>
              </w:rPr>
              <w:fldChar w:fldCharType="end"/>
            </w:r>
          </w:hyperlink>
        </w:p>
        <w:p w14:paraId="2DE74AD5" w14:textId="3B2D0AD7" w:rsidR="00EF5E89" w:rsidRDefault="00EF5E89">
          <w:pPr>
            <w:pStyle w:val="TOC3"/>
            <w:tabs>
              <w:tab w:val="right" w:leader="dot" w:pos="9062"/>
            </w:tabs>
            <w:rPr>
              <w:rFonts w:cstheme="minorBidi"/>
              <w:noProof/>
              <w:kern w:val="2"/>
              <w:lang w:val="nl-BE" w:eastAsia="nl-BE"/>
              <w14:ligatures w14:val="standardContextual"/>
            </w:rPr>
          </w:pPr>
          <w:hyperlink w:anchor="_Toc160453465" w:history="1">
            <w:r w:rsidRPr="008C287F">
              <w:rPr>
                <w:rStyle w:val="Hyperlink"/>
                <w:noProof/>
                <w:lang w:val="en-GB"/>
              </w:rPr>
              <w:t>3-2-1 backup rule</w:t>
            </w:r>
            <w:r>
              <w:rPr>
                <w:noProof/>
                <w:webHidden/>
              </w:rPr>
              <w:tab/>
            </w:r>
            <w:r>
              <w:rPr>
                <w:noProof/>
                <w:webHidden/>
              </w:rPr>
              <w:fldChar w:fldCharType="begin"/>
            </w:r>
            <w:r>
              <w:rPr>
                <w:noProof/>
                <w:webHidden/>
              </w:rPr>
              <w:instrText xml:space="preserve"> PAGEREF _Toc160453465 \h </w:instrText>
            </w:r>
            <w:r>
              <w:rPr>
                <w:noProof/>
                <w:webHidden/>
              </w:rPr>
            </w:r>
            <w:r>
              <w:rPr>
                <w:noProof/>
                <w:webHidden/>
              </w:rPr>
              <w:fldChar w:fldCharType="separate"/>
            </w:r>
            <w:r>
              <w:rPr>
                <w:noProof/>
                <w:webHidden/>
              </w:rPr>
              <w:t>9</w:t>
            </w:r>
            <w:r>
              <w:rPr>
                <w:noProof/>
                <w:webHidden/>
              </w:rPr>
              <w:fldChar w:fldCharType="end"/>
            </w:r>
          </w:hyperlink>
        </w:p>
        <w:p w14:paraId="1D2E9384" w14:textId="5D277D98" w:rsidR="00EF5E89" w:rsidRDefault="00EF5E89">
          <w:pPr>
            <w:pStyle w:val="TOC3"/>
            <w:tabs>
              <w:tab w:val="right" w:leader="dot" w:pos="9062"/>
            </w:tabs>
            <w:rPr>
              <w:rFonts w:cstheme="minorBidi"/>
              <w:noProof/>
              <w:kern w:val="2"/>
              <w:lang w:val="nl-BE" w:eastAsia="nl-BE"/>
              <w14:ligatures w14:val="standardContextual"/>
            </w:rPr>
          </w:pPr>
          <w:hyperlink w:anchor="_Toc160453466" w:history="1">
            <w:r w:rsidRPr="008C287F">
              <w:rPr>
                <w:rStyle w:val="Hyperlink"/>
                <w:noProof/>
                <w:lang w:val="en-GB"/>
              </w:rPr>
              <w:t>The importance of the 3-2-1 rule</w:t>
            </w:r>
            <w:r>
              <w:rPr>
                <w:noProof/>
                <w:webHidden/>
              </w:rPr>
              <w:tab/>
            </w:r>
            <w:r>
              <w:rPr>
                <w:noProof/>
                <w:webHidden/>
              </w:rPr>
              <w:fldChar w:fldCharType="begin"/>
            </w:r>
            <w:r>
              <w:rPr>
                <w:noProof/>
                <w:webHidden/>
              </w:rPr>
              <w:instrText xml:space="preserve"> PAGEREF _Toc160453466 \h </w:instrText>
            </w:r>
            <w:r>
              <w:rPr>
                <w:noProof/>
                <w:webHidden/>
              </w:rPr>
            </w:r>
            <w:r>
              <w:rPr>
                <w:noProof/>
                <w:webHidden/>
              </w:rPr>
              <w:fldChar w:fldCharType="separate"/>
            </w:r>
            <w:r>
              <w:rPr>
                <w:noProof/>
                <w:webHidden/>
              </w:rPr>
              <w:t>9</w:t>
            </w:r>
            <w:r>
              <w:rPr>
                <w:noProof/>
                <w:webHidden/>
              </w:rPr>
              <w:fldChar w:fldCharType="end"/>
            </w:r>
          </w:hyperlink>
        </w:p>
        <w:p w14:paraId="1EDDE308" w14:textId="048EED34" w:rsidR="00EF5E89" w:rsidRDefault="00EF5E89">
          <w:pPr>
            <w:pStyle w:val="TOC3"/>
            <w:tabs>
              <w:tab w:val="right" w:leader="dot" w:pos="9062"/>
            </w:tabs>
            <w:rPr>
              <w:rFonts w:cstheme="minorBidi"/>
              <w:noProof/>
              <w:kern w:val="2"/>
              <w:lang w:val="nl-BE" w:eastAsia="nl-BE"/>
              <w14:ligatures w14:val="standardContextual"/>
            </w:rPr>
          </w:pPr>
          <w:hyperlink w:anchor="_Toc160453467" w:history="1">
            <w:r w:rsidRPr="008C287F">
              <w:rPr>
                <w:rStyle w:val="Hyperlink"/>
                <w:noProof/>
                <w:lang w:val="en-GB"/>
              </w:rPr>
              <w:t>3-2-1 backup management</w:t>
            </w:r>
            <w:r>
              <w:rPr>
                <w:noProof/>
                <w:webHidden/>
              </w:rPr>
              <w:tab/>
            </w:r>
            <w:r>
              <w:rPr>
                <w:noProof/>
                <w:webHidden/>
              </w:rPr>
              <w:fldChar w:fldCharType="begin"/>
            </w:r>
            <w:r>
              <w:rPr>
                <w:noProof/>
                <w:webHidden/>
              </w:rPr>
              <w:instrText xml:space="preserve"> PAGEREF _Toc160453467 \h </w:instrText>
            </w:r>
            <w:r>
              <w:rPr>
                <w:noProof/>
                <w:webHidden/>
              </w:rPr>
            </w:r>
            <w:r>
              <w:rPr>
                <w:noProof/>
                <w:webHidden/>
              </w:rPr>
              <w:fldChar w:fldCharType="separate"/>
            </w:r>
            <w:r>
              <w:rPr>
                <w:noProof/>
                <w:webHidden/>
              </w:rPr>
              <w:t>10</w:t>
            </w:r>
            <w:r>
              <w:rPr>
                <w:noProof/>
                <w:webHidden/>
              </w:rPr>
              <w:fldChar w:fldCharType="end"/>
            </w:r>
          </w:hyperlink>
        </w:p>
        <w:p w14:paraId="415B6699" w14:textId="3DCDB486" w:rsidR="00EF5E89" w:rsidRDefault="00EF5E89">
          <w:pPr>
            <w:pStyle w:val="TOC3"/>
            <w:tabs>
              <w:tab w:val="right" w:leader="dot" w:pos="9062"/>
            </w:tabs>
            <w:rPr>
              <w:rFonts w:cstheme="minorBidi"/>
              <w:noProof/>
              <w:kern w:val="2"/>
              <w:lang w:val="nl-BE" w:eastAsia="nl-BE"/>
              <w14:ligatures w14:val="standardContextual"/>
            </w:rPr>
          </w:pPr>
          <w:hyperlink w:anchor="_Toc160453468" w:history="1">
            <w:r w:rsidRPr="008C287F">
              <w:rPr>
                <w:rStyle w:val="Hyperlink"/>
                <w:noProof/>
                <w:lang w:val="en-GB"/>
              </w:rPr>
              <w:t>3-2-1 SUMMARY</w:t>
            </w:r>
            <w:r>
              <w:rPr>
                <w:noProof/>
                <w:webHidden/>
              </w:rPr>
              <w:tab/>
            </w:r>
            <w:r>
              <w:rPr>
                <w:noProof/>
                <w:webHidden/>
              </w:rPr>
              <w:fldChar w:fldCharType="begin"/>
            </w:r>
            <w:r>
              <w:rPr>
                <w:noProof/>
                <w:webHidden/>
              </w:rPr>
              <w:instrText xml:space="preserve"> PAGEREF _Toc160453468 \h </w:instrText>
            </w:r>
            <w:r>
              <w:rPr>
                <w:noProof/>
                <w:webHidden/>
              </w:rPr>
            </w:r>
            <w:r>
              <w:rPr>
                <w:noProof/>
                <w:webHidden/>
              </w:rPr>
              <w:fldChar w:fldCharType="separate"/>
            </w:r>
            <w:r>
              <w:rPr>
                <w:noProof/>
                <w:webHidden/>
              </w:rPr>
              <w:t>10</w:t>
            </w:r>
            <w:r>
              <w:rPr>
                <w:noProof/>
                <w:webHidden/>
              </w:rPr>
              <w:fldChar w:fldCharType="end"/>
            </w:r>
          </w:hyperlink>
        </w:p>
        <w:p w14:paraId="56ADEC58" w14:textId="6A7BDA5D" w:rsidR="00FF6C19" w:rsidRPr="009732E7" w:rsidRDefault="00F8611D" w:rsidP="00F8611D">
          <w:pPr>
            <w:rPr>
              <w:lang w:val="en-GB"/>
            </w:rPr>
          </w:pPr>
          <w:r w:rsidRPr="009732E7">
            <w:rPr>
              <w:b/>
              <w:bCs/>
              <w:noProof/>
              <w:lang w:val="en-GB"/>
            </w:rPr>
            <w:fldChar w:fldCharType="end"/>
          </w:r>
        </w:p>
      </w:sdtContent>
    </w:sdt>
    <w:p w14:paraId="0AF83B9D" w14:textId="77777777" w:rsidR="00B54F7B" w:rsidRPr="009732E7" w:rsidRDefault="00B54F7B">
      <w:pPr>
        <w:widowControl/>
        <w:autoSpaceDE/>
        <w:autoSpaceDN/>
        <w:rPr>
          <w:rFonts w:ascii="Arial" w:eastAsiaTheme="majorEastAsia" w:hAnsi="Arial" w:cs="Times New Roman (Titres CS)"/>
          <w:b/>
          <w:color w:val="4DC0E3" w:themeColor="accent3"/>
          <w:sz w:val="30"/>
          <w:szCs w:val="32"/>
          <w:lang w:val="en-GB"/>
        </w:rPr>
      </w:pPr>
      <w:r w:rsidRPr="009732E7">
        <w:rPr>
          <w:lang w:val="en-GB"/>
        </w:rPr>
        <w:br w:type="page"/>
      </w:r>
    </w:p>
    <w:p w14:paraId="75DC743B" w14:textId="77777777" w:rsidR="00B26735" w:rsidRPr="009732E7" w:rsidRDefault="00EF5E89">
      <w:pPr>
        <w:pStyle w:val="Heading1"/>
        <w:rPr>
          <w:lang w:val="en-GB"/>
        </w:rPr>
      </w:pPr>
      <w:bookmarkStart w:id="0" w:name="_Toc160453441"/>
      <w:r w:rsidRPr="009732E7">
        <w:rPr>
          <w:lang w:val="en-GB"/>
        </w:rPr>
        <w:lastRenderedPageBreak/>
        <w:t>Authority and review</w:t>
      </w:r>
      <w:bookmarkEnd w:id="0"/>
    </w:p>
    <w:p w14:paraId="2563E323" w14:textId="77777777" w:rsidR="00B26735" w:rsidRPr="009732E7" w:rsidRDefault="00EF5E89">
      <w:pPr>
        <w:pStyle w:val="Heading2"/>
        <w:rPr>
          <w:lang w:val="en-GB"/>
        </w:rPr>
      </w:pPr>
      <w:bookmarkStart w:id="1" w:name="_Toc160453442"/>
      <w:r w:rsidRPr="009732E7">
        <w:rPr>
          <w:lang w:val="en-GB"/>
        </w:rPr>
        <w:t>Document control and review</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9732E7"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040D782E" w14:textId="77777777" w:rsidR="00B26735" w:rsidRPr="009732E7" w:rsidRDefault="00EF5E89">
            <w:pPr>
              <w:rPr>
                <w:b/>
                <w:color w:val="FFFFFF" w:themeColor="background1"/>
                <w:lang w:val="en-GB"/>
              </w:rPr>
            </w:pPr>
            <w:r w:rsidRPr="009732E7">
              <w:rPr>
                <w:b/>
                <w:color w:val="FFFFFF" w:themeColor="background1"/>
                <w:lang w:val="en-GB"/>
              </w:rPr>
              <w:t xml:space="preserve">Document check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9732E7" w:rsidRDefault="00CA1946" w:rsidP="00040420">
            <w:pPr>
              <w:rPr>
                <w:b/>
                <w:lang w:val="en-GB"/>
              </w:rPr>
            </w:pPr>
          </w:p>
        </w:tc>
      </w:tr>
      <w:tr w:rsidR="00CA1946" w:rsidRPr="009732E7" w14:paraId="037777FB" w14:textId="77777777" w:rsidTr="006247AE">
        <w:trPr>
          <w:trHeight w:val="283"/>
        </w:trPr>
        <w:tc>
          <w:tcPr>
            <w:tcW w:w="2696" w:type="dxa"/>
            <w:tcBorders>
              <w:top w:val="single" w:sz="4" w:space="0" w:color="007988"/>
            </w:tcBorders>
            <w:vAlign w:val="center"/>
          </w:tcPr>
          <w:p w14:paraId="13C8349C" w14:textId="77777777" w:rsidR="00B26735" w:rsidRPr="009732E7" w:rsidRDefault="00EF5E89">
            <w:pPr>
              <w:rPr>
                <w:bCs/>
                <w:lang w:val="en-GB"/>
              </w:rPr>
            </w:pPr>
            <w:r w:rsidRPr="009732E7">
              <w:rPr>
                <w:bCs/>
                <w:lang w:val="en-GB"/>
              </w:rPr>
              <w:t xml:space="preserve">Author </w:t>
            </w:r>
          </w:p>
        </w:tc>
        <w:tc>
          <w:tcPr>
            <w:tcW w:w="6366" w:type="dxa"/>
            <w:tcBorders>
              <w:top w:val="single" w:sz="4" w:space="0" w:color="007988"/>
            </w:tcBorders>
            <w:vAlign w:val="center"/>
          </w:tcPr>
          <w:p w14:paraId="554642A4" w14:textId="77777777" w:rsidR="00CA1946" w:rsidRPr="009732E7" w:rsidRDefault="00CA1946" w:rsidP="00040420">
            <w:pPr>
              <w:rPr>
                <w:b/>
                <w:lang w:val="en-GB"/>
              </w:rPr>
            </w:pPr>
          </w:p>
        </w:tc>
      </w:tr>
      <w:tr w:rsidR="00CA1946" w:rsidRPr="009732E7" w14:paraId="4A601580" w14:textId="77777777" w:rsidTr="006247AE">
        <w:trPr>
          <w:trHeight w:val="283"/>
        </w:trPr>
        <w:tc>
          <w:tcPr>
            <w:tcW w:w="2696" w:type="dxa"/>
            <w:vAlign w:val="center"/>
          </w:tcPr>
          <w:p w14:paraId="02970B7C" w14:textId="77777777" w:rsidR="00B26735" w:rsidRPr="009732E7" w:rsidRDefault="00EF5E89">
            <w:pPr>
              <w:rPr>
                <w:bCs/>
                <w:lang w:val="en-GB"/>
              </w:rPr>
            </w:pPr>
            <w:r w:rsidRPr="009732E7">
              <w:rPr>
                <w:bCs/>
                <w:lang w:val="en-GB"/>
              </w:rPr>
              <w:t>Owner</w:t>
            </w:r>
          </w:p>
        </w:tc>
        <w:tc>
          <w:tcPr>
            <w:tcW w:w="6366" w:type="dxa"/>
            <w:vAlign w:val="center"/>
          </w:tcPr>
          <w:p w14:paraId="288D28B9" w14:textId="77777777" w:rsidR="00CA1946" w:rsidRPr="009732E7" w:rsidRDefault="00CA1946" w:rsidP="00040420">
            <w:pPr>
              <w:rPr>
                <w:b/>
                <w:lang w:val="en-GB"/>
              </w:rPr>
            </w:pPr>
          </w:p>
        </w:tc>
      </w:tr>
      <w:tr w:rsidR="00CA1946" w:rsidRPr="009732E7" w14:paraId="4603F3D4" w14:textId="77777777" w:rsidTr="006247AE">
        <w:trPr>
          <w:trHeight w:val="283"/>
        </w:trPr>
        <w:tc>
          <w:tcPr>
            <w:tcW w:w="2696" w:type="dxa"/>
            <w:vAlign w:val="center"/>
          </w:tcPr>
          <w:p w14:paraId="77A03A1B" w14:textId="77777777" w:rsidR="00B26735" w:rsidRPr="009732E7" w:rsidRDefault="00EF5E89">
            <w:pPr>
              <w:rPr>
                <w:bCs/>
                <w:lang w:val="en-GB"/>
              </w:rPr>
            </w:pPr>
            <w:r w:rsidRPr="009732E7">
              <w:rPr>
                <w:bCs/>
                <w:lang w:val="en-GB"/>
              </w:rPr>
              <w:t>Date created</w:t>
            </w:r>
          </w:p>
        </w:tc>
        <w:tc>
          <w:tcPr>
            <w:tcW w:w="6366" w:type="dxa"/>
            <w:vAlign w:val="center"/>
          </w:tcPr>
          <w:p w14:paraId="38DB0963" w14:textId="77777777" w:rsidR="00CA1946" w:rsidRPr="009732E7" w:rsidRDefault="00CA1946" w:rsidP="00040420">
            <w:pPr>
              <w:rPr>
                <w:b/>
                <w:lang w:val="en-GB"/>
              </w:rPr>
            </w:pPr>
          </w:p>
        </w:tc>
      </w:tr>
      <w:tr w:rsidR="00CA1946" w:rsidRPr="009732E7" w14:paraId="0E6BE0FE" w14:textId="77777777" w:rsidTr="006247AE">
        <w:trPr>
          <w:trHeight w:val="283"/>
        </w:trPr>
        <w:tc>
          <w:tcPr>
            <w:tcW w:w="2696" w:type="dxa"/>
            <w:vAlign w:val="center"/>
          </w:tcPr>
          <w:p w14:paraId="58E22881" w14:textId="77777777" w:rsidR="00B26735" w:rsidRPr="009732E7" w:rsidRDefault="00EF5E89">
            <w:pPr>
              <w:rPr>
                <w:bCs/>
                <w:lang w:val="en-GB"/>
              </w:rPr>
            </w:pPr>
            <w:r w:rsidRPr="009732E7">
              <w:rPr>
                <w:bCs/>
                <w:lang w:val="en-GB"/>
              </w:rPr>
              <w:t xml:space="preserve">Last revised by </w:t>
            </w:r>
          </w:p>
        </w:tc>
        <w:tc>
          <w:tcPr>
            <w:tcW w:w="6366" w:type="dxa"/>
            <w:vAlign w:val="center"/>
          </w:tcPr>
          <w:p w14:paraId="4CCA7809" w14:textId="77777777" w:rsidR="00CA1946" w:rsidRPr="009732E7" w:rsidRDefault="00CA1946" w:rsidP="00040420">
            <w:pPr>
              <w:rPr>
                <w:b/>
                <w:lang w:val="en-GB"/>
              </w:rPr>
            </w:pPr>
          </w:p>
        </w:tc>
      </w:tr>
      <w:tr w:rsidR="00CA1946" w:rsidRPr="009732E7" w14:paraId="50158E5B" w14:textId="77777777" w:rsidTr="006247AE">
        <w:trPr>
          <w:trHeight w:val="283"/>
        </w:trPr>
        <w:tc>
          <w:tcPr>
            <w:tcW w:w="2696" w:type="dxa"/>
            <w:vAlign w:val="center"/>
          </w:tcPr>
          <w:p w14:paraId="7738AFA8" w14:textId="77777777" w:rsidR="00B26735" w:rsidRPr="009732E7" w:rsidRDefault="00EF5E89">
            <w:pPr>
              <w:rPr>
                <w:bCs/>
                <w:lang w:val="en-GB"/>
              </w:rPr>
            </w:pPr>
            <w:r w:rsidRPr="009732E7">
              <w:rPr>
                <w:bCs/>
                <w:lang w:val="en-GB"/>
              </w:rPr>
              <w:t>Last revision date</w:t>
            </w:r>
          </w:p>
        </w:tc>
        <w:tc>
          <w:tcPr>
            <w:tcW w:w="6366" w:type="dxa"/>
            <w:vAlign w:val="center"/>
          </w:tcPr>
          <w:p w14:paraId="1B9F79EF" w14:textId="77777777" w:rsidR="00CA1946" w:rsidRPr="009732E7" w:rsidRDefault="00CA1946" w:rsidP="00040420">
            <w:pPr>
              <w:rPr>
                <w:b/>
                <w:lang w:val="en-GB"/>
              </w:rPr>
            </w:pPr>
          </w:p>
        </w:tc>
      </w:tr>
    </w:tbl>
    <w:p w14:paraId="54B7B538" w14:textId="77777777" w:rsidR="00B26735" w:rsidRPr="009732E7" w:rsidRDefault="00EF5E89">
      <w:pPr>
        <w:pStyle w:val="BodyText"/>
        <w:rPr>
          <w:lang w:val="en-GB"/>
        </w:rPr>
      </w:pPr>
      <w:r w:rsidRPr="009732E7">
        <w:rPr>
          <w:lang w:val="en-GB"/>
        </w:rPr>
        <w:t>.</w:t>
      </w:r>
    </w:p>
    <w:p w14:paraId="26B0027B" w14:textId="77777777" w:rsidR="00B26735" w:rsidRPr="009732E7" w:rsidRDefault="00EF5E89">
      <w:pPr>
        <w:pStyle w:val="Heading2"/>
        <w:rPr>
          <w:lang w:val="en-GB"/>
        </w:rPr>
      </w:pPr>
      <w:bookmarkStart w:id="2" w:name="_Toc160453443"/>
      <w:r w:rsidRPr="009732E7">
        <w:rPr>
          <w:lang w:val="en-GB"/>
        </w:rPr>
        <w:t>Version management</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855"/>
        <w:gridCol w:w="2748"/>
        <w:gridCol w:w="3545"/>
      </w:tblGrid>
      <w:tr w:rsidR="00B35843" w:rsidRPr="009732E7"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95BFA0E" w14:textId="77777777" w:rsidR="00B26735" w:rsidRPr="009732E7" w:rsidRDefault="00EF5E89">
            <w:pPr>
              <w:rPr>
                <w:b/>
                <w:color w:val="FFFFFF" w:themeColor="background1"/>
                <w:lang w:val="en-GB"/>
              </w:rPr>
            </w:pPr>
            <w:r w:rsidRPr="009732E7">
              <w:rPr>
                <w:b/>
                <w:color w:val="FFFFFF" w:themeColor="background1"/>
                <w:lang w:val="en-GB"/>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894CEF7" w14:textId="77777777" w:rsidR="00B26735" w:rsidRPr="009732E7" w:rsidRDefault="00EF5E89">
            <w:pPr>
              <w:rPr>
                <w:b/>
                <w:color w:val="FFFFFF" w:themeColor="background1"/>
                <w:lang w:val="en-GB"/>
              </w:rPr>
            </w:pPr>
            <w:r w:rsidRPr="009732E7">
              <w:rPr>
                <w:b/>
                <w:color w:val="FFFFFF" w:themeColor="background1"/>
                <w:lang w:val="en-GB"/>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FD4B871" w14:textId="77777777" w:rsidR="00B26735" w:rsidRPr="009732E7" w:rsidRDefault="00EF5E89">
            <w:pPr>
              <w:rPr>
                <w:b/>
                <w:color w:val="FFFFFF" w:themeColor="background1"/>
                <w:lang w:val="en-GB"/>
              </w:rPr>
            </w:pPr>
            <w:r w:rsidRPr="009732E7">
              <w:rPr>
                <w:b/>
                <w:color w:val="FFFFFF" w:themeColor="background1"/>
                <w:lang w:val="en-GB"/>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0EB4914F" w14:textId="77777777" w:rsidR="00B26735" w:rsidRPr="009732E7" w:rsidRDefault="00EF5E89">
            <w:pPr>
              <w:rPr>
                <w:b/>
                <w:color w:val="FFFFFF" w:themeColor="background1"/>
                <w:lang w:val="en-GB"/>
              </w:rPr>
            </w:pPr>
            <w:r w:rsidRPr="009732E7">
              <w:rPr>
                <w:b/>
                <w:color w:val="FFFFFF" w:themeColor="background1"/>
                <w:lang w:val="en-GB"/>
              </w:rPr>
              <w:t>Description of change</w:t>
            </w:r>
          </w:p>
        </w:tc>
      </w:tr>
      <w:tr w:rsidR="00B35843" w:rsidRPr="009732E7" w14:paraId="00F253EB" w14:textId="77777777" w:rsidTr="00040420">
        <w:trPr>
          <w:trHeight w:val="283"/>
        </w:trPr>
        <w:tc>
          <w:tcPr>
            <w:tcW w:w="860" w:type="dxa"/>
            <w:tcBorders>
              <w:top w:val="single" w:sz="4" w:space="0" w:color="007988"/>
            </w:tcBorders>
            <w:vAlign w:val="center"/>
          </w:tcPr>
          <w:p w14:paraId="40373766" w14:textId="77777777" w:rsidR="00B26735" w:rsidRPr="009732E7" w:rsidRDefault="00EF5E89">
            <w:pPr>
              <w:rPr>
                <w:lang w:val="en-GB"/>
              </w:rPr>
            </w:pPr>
            <w:r w:rsidRPr="009732E7">
              <w:rPr>
                <w:lang w:val="en-GB"/>
              </w:rPr>
              <w:t>1.0</w:t>
            </w:r>
          </w:p>
        </w:tc>
        <w:tc>
          <w:tcPr>
            <w:tcW w:w="1982" w:type="dxa"/>
            <w:tcBorders>
              <w:top w:val="single" w:sz="4" w:space="0" w:color="007988"/>
            </w:tcBorders>
            <w:vAlign w:val="center"/>
          </w:tcPr>
          <w:p w14:paraId="3D44C8E2" w14:textId="77777777" w:rsidR="00B35843" w:rsidRPr="009732E7" w:rsidRDefault="00B35843" w:rsidP="00040420">
            <w:pPr>
              <w:rPr>
                <w:lang w:val="en-GB"/>
              </w:rPr>
            </w:pPr>
          </w:p>
        </w:tc>
        <w:tc>
          <w:tcPr>
            <w:tcW w:w="2999" w:type="dxa"/>
            <w:tcBorders>
              <w:top w:val="single" w:sz="4" w:space="0" w:color="007988"/>
            </w:tcBorders>
          </w:tcPr>
          <w:p w14:paraId="12DB602B" w14:textId="77777777" w:rsidR="00B35843" w:rsidRPr="009732E7" w:rsidRDefault="00B35843" w:rsidP="00040420">
            <w:pPr>
              <w:rPr>
                <w:lang w:val="en-GB"/>
              </w:rPr>
            </w:pPr>
          </w:p>
        </w:tc>
        <w:tc>
          <w:tcPr>
            <w:tcW w:w="3895" w:type="dxa"/>
            <w:tcBorders>
              <w:top w:val="single" w:sz="4" w:space="0" w:color="007988"/>
            </w:tcBorders>
            <w:vAlign w:val="center"/>
          </w:tcPr>
          <w:p w14:paraId="050511D7" w14:textId="77777777" w:rsidR="00B35843" w:rsidRPr="009732E7" w:rsidRDefault="00B35843" w:rsidP="00040420">
            <w:pPr>
              <w:rPr>
                <w:lang w:val="en-GB"/>
              </w:rPr>
            </w:pPr>
          </w:p>
          <w:p w14:paraId="2E8A0BC5" w14:textId="77777777" w:rsidR="00B35843" w:rsidRPr="009732E7" w:rsidRDefault="00B35843" w:rsidP="00040420">
            <w:pPr>
              <w:rPr>
                <w:lang w:val="en-GB"/>
              </w:rPr>
            </w:pPr>
          </w:p>
        </w:tc>
      </w:tr>
    </w:tbl>
    <w:p w14:paraId="6B8A1F8E" w14:textId="77777777" w:rsidR="00CA1946" w:rsidRPr="009732E7" w:rsidRDefault="00CA1946" w:rsidP="00CA1946">
      <w:pPr>
        <w:rPr>
          <w:lang w:val="en-GB"/>
        </w:rPr>
      </w:pPr>
    </w:p>
    <w:p w14:paraId="2CE98BD7" w14:textId="77777777" w:rsidR="00CA1946" w:rsidRPr="009732E7" w:rsidRDefault="00CA1946" w:rsidP="00CA1946">
      <w:pPr>
        <w:rPr>
          <w:lang w:val="en-GB"/>
        </w:rPr>
      </w:pPr>
    </w:p>
    <w:p w14:paraId="16A682DC" w14:textId="77777777" w:rsidR="00141B30" w:rsidRPr="009732E7" w:rsidRDefault="00141B30" w:rsidP="00CA1946">
      <w:pPr>
        <w:rPr>
          <w:lang w:val="en-GB"/>
        </w:rPr>
      </w:pPr>
    </w:p>
    <w:p w14:paraId="0CF6FDE7" w14:textId="77777777" w:rsidR="00141B30" w:rsidRPr="009732E7" w:rsidRDefault="00141B30" w:rsidP="00CA1946">
      <w:pPr>
        <w:rPr>
          <w:lang w:val="en-GB"/>
        </w:rPr>
      </w:pPr>
    </w:p>
    <w:p w14:paraId="7A77416F" w14:textId="77777777" w:rsidR="00141B30" w:rsidRPr="009732E7" w:rsidRDefault="00141B30" w:rsidP="00CA1946">
      <w:pPr>
        <w:rPr>
          <w:lang w:val="en-GB"/>
        </w:rPr>
      </w:pPr>
    </w:p>
    <w:p w14:paraId="4C163A35" w14:textId="77777777" w:rsidR="00141B30" w:rsidRPr="009732E7" w:rsidRDefault="00141B30" w:rsidP="00CA1946">
      <w:pPr>
        <w:rPr>
          <w:lang w:val="en-GB"/>
        </w:rPr>
      </w:pPr>
    </w:p>
    <w:p w14:paraId="0BC3D8E7" w14:textId="77777777" w:rsidR="00141B30" w:rsidRPr="009732E7" w:rsidRDefault="00141B30" w:rsidP="00CA1946">
      <w:pPr>
        <w:rPr>
          <w:lang w:val="en-GB"/>
        </w:rPr>
      </w:pPr>
    </w:p>
    <w:p w14:paraId="7364BAA1" w14:textId="77777777" w:rsidR="006145A9" w:rsidRPr="009732E7" w:rsidRDefault="006145A9">
      <w:pPr>
        <w:widowControl/>
        <w:autoSpaceDE/>
        <w:autoSpaceDN/>
        <w:rPr>
          <w:rFonts w:ascii="Arial" w:eastAsiaTheme="majorEastAsia" w:hAnsi="Arial" w:cs="Times New Roman (Titres CS)"/>
          <w:b/>
          <w:color w:val="4DC0E3" w:themeColor="accent3"/>
          <w:sz w:val="30"/>
          <w:szCs w:val="32"/>
          <w:lang w:val="en-GB"/>
        </w:rPr>
      </w:pPr>
      <w:r w:rsidRPr="009732E7">
        <w:rPr>
          <w:lang w:val="en-GB"/>
        </w:rPr>
        <w:br w:type="page"/>
      </w:r>
    </w:p>
    <w:p w14:paraId="21552AA2" w14:textId="77777777" w:rsidR="00B26735" w:rsidRPr="009732E7" w:rsidRDefault="00EF5E89">
      <w:pPr>
        <w:pStyle w:val="Heading1"/>
        <w:rPr>
          <w:lang w:val="en-GB"/>
        </w:rPr>
      </w:pPr>
      <w:bookmarkStart w:id="3" w:name="_Toc160453444"/>
      <w:r w:rsidRPr="009732E7">
        <w:rPr>
          <w:lang w:val="en-GB"/>
        </w:rPr>
        <w:lastRenderedPageBreak/>
        <w:t>Intro</w:t>
      </w:r>
      <w:bookmarkEnd w:id="3"/>
    </w:p>
    <w:p w14:paraId="5B5155E0" w14:textId="77777777" w:rsidR="00B26735" w:rsidRPr="009732E7" w:rsidRDefault="00EF5E89">
      <w:pPr>
        <w:pStyle w:val="BodyText"/>
        <w:jc w:val="left"/>
        <w:rPr>
          <w:lang w:val="en-GB"/>
        </w:rPr>
      </w:pPr>
      <w:r w:rsidRPr="009732E7">
        <w:rPr>
          <w:lang w:val="en-GB"/>
        </w:rPr>
        <w:t xml:space="preserve">Critical information and information systems must be protected against data loss and data damage. Backup and recovery procedures enable us to restore information in case of disaster scenarios such as system failure, fire, </w:t>
      </w:r>
      <w:r w:rsidRPr="009732E7">
        <w:rPr>
          <w:lang w:val="en-GB"/>
        </w:rPr>
        <w:t>accidental deletion or malware outbreak.</w:t>
      </w:r>
    </w:p>
    <w:p w14:paraId="5A586816" w14:textId="77777777" w:rsidR="00B26735" w:rsidRPr="009732E7" w:rsidRDefault="00EF5E89">
      <w:pPr>
        <w:pStyle w:val="BodyText"/>
        <w:jc w:val="left"/>
        <w:rPr>
          <w:lang w:val="en-GB"/>
        </w:rPr>
      </w:pPr>
      <w:r w:rsidRPr="009732E7">
        <w:rPr>
          <w:lang w:val="en-GB"/>
        </w:rPr>
        <w:t xml:space="preserve">Backup is not necessary when data loss is acceptable or when other control measures are used to overcome disaster situations. A common example is a PLC system that contains a static configuration that can be easily </w:t>
      </w:r>
      <w:r w:rsidRPr="009732E7">
        <w:rPr>
          <w:lang w:val="en-GB"/>
        </w:rPr>
        <w:t>redeployed or replaced in case of a disaster.</w:t>
      </w:r>
    </w:p>
    <w:p w14:paraId="0C9DFB8C" w14:textId="77777777" w:rsidR="00B26735" w:rsidRPr="009732E7" w:rsidRDefault="00EF5E89">
      <w:pPr>
        <w:pStyle w:val="BodyText"/>
        <w:rPr>
          <w:lang w:val="en-GB"/>
        </w:rPr>
      </w:pPr>
      <w:r w:rsidRPr="009732E7">
        <w:rPr>
          <w:lang w:val="en-GB"/>
        </w:rPr>
        <w:t xml:space="preserve">This policy document is part of a set of policy documents that </w:t>
      </w:r>
      <w:r w:rsidRPr="009732E7">
        <w:rPr>
          <w:b/>
          <w:bCs/>
          <w:color w:val="60BCCF"/>
          <w:lang w:val="en-GB"/>
        </w:rPr>
        <w:t xml:space="preserve">support </w:t>
      </w:r>
      <w:r w:rsidRPr="009732E7">
        <w:rPr>
          <w:b/>
          <w:bCs/>
          <w:color w:val="60BCCF"/>
          <w:lang w:val="en-GB"/>
        </w:rPr>
        <w:t xml:space="preserve">[Organisation] </w:t>
      </w:r>
      <w:r w:rsidRPr="009732E7">
        <w:rPr>
          <w:lang w:val="en-GB"/>
        </w:rPr>
        <w:t xml:space="preserve">in establishing a sound cybersecurity strategy.  </w:t>
      </w:r>
    </w:p>
    <w:p w14:paraId="23C7DE63" w14:textId="77777777" w:rsidR="00B26735" w:rsidRPr="009732E7" w:rsidRDefault="00EF5E89">
      <w:pPr>
        <w:pStyle w:val="Heading1"/>
        <w:rPr>
          <w:lang w:val="en-GB"/>
        </w:rPr>
      </w:pPr>
      <w:bookmarkStart w:id="4" w:name="_Hlk156987633"/>
      <w:bookmarkStart w:id="5" w:name="_Toc160453445"/>
      <w:r w:rsidRPr="009732E7">
        <w:rPr>
          <w:lang w:val="en-GB"/>
        </w:rPr>
        <w:t>Responsibilities</w:t>
      </w:r>
      <w:bookmarkEnd w:id="5"/>
    </w:p>
    <w:bookmarkEnd w:id="4"/>
    <w:p w14:paraId="45AB3C1A" w14:textId="77777777" w:rsidR="00B26735" w:rsidRPr="009732E7" w:rsidRDefault="00EF5E89">
      <w:pPr>
        <w:pStyle w:val="BodyText"/>
        <w:jc w:val="left"/>
        <w:rPr>
          <w:lang w:val="en-GB"/>
        </w:rPr>
      </w:pPr>
      <w:r w:rsidRPr="009732E7">
        <w:rPr>
          <w:lang w:val="en-GB"/>
        </w:rPr>
        <w:t>The owner is responsible for an efficient backup and reco</w:t>
      </w:r>
      <w:r w:rsidRPr="009732E7">
        <w:rPr>
          <w:lang w:val="en-GB"/>
        </w:rPr>
        <w:t>very process that meets business needs. Operational tasks can be delegated to system administrators or vendors.</w:t>
      </w:r>
    </w:p>
    <w:p w14:paraId="552D9DDE" w14:textId="393360EC" w:rsidR="00B26735" w:rsidRPr="009732E7" w:rsidRDefault="00EF5E89">
      <w:pPr>
        <w:pStyle w:val="Heading1"/>
        <w:rPr>
          <w:lang w:val="en-GB"/>
        </w:rPr>
      </w:pPr>
      <w:bookmarkStart w:id="6" w:name="_Hlk156987230"/>
      <w:bookmarkStart w:id="7" w:name="_Toc160453446"/>
      <w:r w:rsidRPr="009732E7">
        <w:rPr>
          <w:lang w:val="en-GB"/>
        </w:rPr>
        <w:t>Back</w:t>
      </w:r>
      <w:r w:rsidRPr="009732E7">
        <w:rPr>
          <w:lang w:val="en-GB"/>
        </w:rPr>
        <w:t>up and recovery procedure</w:t>
      </w:r>
      <w:bookmarkEnd w:id="7"/>
    </w:p>
    <w:p w14:paraId="520E211E" w14:textId="77777777" w:rsidR="00B26735" w:rsidRPr="009732E7" w:rsidRDefault="00EF5E89">
      <w:pPr>
        <w:pStyle w:val="BodyText"/>
        <w:jc w:val="left"/>
        <w:rPr>
          <w:lang w:val="en-GB"/>
        </w:rPr>
      </w:pPr>
      <w:r w:rsidRPr="009732E7">
        <w:rPr>
          <w:lang w:val="en-GB"/>
        </w:rPr>
        <w:t xml:space="preserve">A backup and recovery procedure must be in place for all critical systems. The backup procedure should </w:t>
      </w:r>
      <w:r w:rsidRPr="009732E7">
        <w:rPr>
          <w:lang w:val="en-GB"/>
        </w:rPr>
        <w:t>define the following topics:</w:t>
      </w:r>
    </w:p>
    <w:p w14:paraId="03196314" w14:textId="0BBE99ED" w:rsidR="00B26735" w:rsidRPr="009732E7" w:rsidRDefault="00EF5E89">
      <w:pPr>
        <w:pStyle w:val="BodyText"/>
        <w:jc w:val="left"/>
        <w:rPr>
          <w:lang w:val="en-GB"/>
        </w:rPr>
      </w:pPr>
      <w:r w:rsidRPr="009732E7">
        <w:rPr>
          <w:lang w:val="en-GB"/>
        </w:rPr>
        <w:t xml:space="preserve">-What </w:t>
      </w:r>
      <w:r w:rsidRPr="009732E7">
        <w:rPr>
          <w:lang w:val="en-GB"/>
        </w:rPr>
        <w:t xml:space="preserve">information are you </w:t>
      </w:r>
      <w:r w:rsidRPr="009732E7">
        <w:rPr>
          <w:lang w:val="en-GB"/>
        </w:rPr>
        <w:tab/>
        <w:t>backing up (systems AND data)</w:t>
      </w:r>
      <w:r w:rsidRPr="009732E7">
        <w:rPr>
          <w:lang w:val="en-GB"/>
        </w:rPr>
        <w:t>?</w:t>
      </w:r>
    </w:p>
    <w:p w14:paraId="7FFAAE4F" w14:textId="031A230B" w:rsidR="00B26735" w:rsidRPr="009732E7" w:rsidRDefault="00EF5E89">
      <w:pPr>
        <w:pStyle w:val="BodyText"/>
        <w:jc w:val="left"/>
        <w:rPr>
          <w:lang w:val="en-GB"/>
        </w:rPr>
      </w:pPr>
      <w:r w:rsidRPr="009732E7">
        <w:rPr>
          <w:lang w:val="en-GB"/>
        </w:rPr>
        <w:t xml:space="preserve">-Make a </w:t>
      </w:r>
      <w:r w:rsidRPr="009732E7">
        <w:rPr>
          <w:lang w:val="en-GB"/>
        </w:rPr>
        <w:tab/>
      </w:r>
      <w:r w:rsidR="009732E7" w:rsidRPr="009732E7">
        <w:rPr>
          <w:lang w:val="en-GB"/>
        </w:rPr>
        <w:t>backup</w:t>
      </w:r>
    </w:p>
    <w:p w14:paraId="4EFE07CF" w14:textId="3DAAAFB3" w:rsidR="00B26735" w:rsidRPr="009732E7" w:rsidRDefault="00EF5E89">
      <w:pPr>
        <w:pStyle w:val="BodyText"/>
        <w:jc w:val="left"/>
        <w:rPr>
          <w:lang w:val="en-GB"/>
        </w:rPr>
      </w:pPr>
      <w:r w:rsidRPr="009732E7">
        <w:rPr>
          <w:lang w:val="en-GB"/>
        </w:rPr>
        <w:t xml:space="preserve">-Backup </w:t>
      </w:r>
      <w:r w:rsidRPr="009732E7">
        <w:rPr>
          <w:lang w:val="en-GB"/>
        </w:rPr>
        <w:t>monitoring</w:t>
      </w:r>
    </w:p>
    <w:p w14:paraId="027E6B64" w14:textId="1CBF004A" w:rsidR="00B26735" w:rsidRPr="009732E7" w:rsidRDefault="00EF5E89">
      <w:pPr>
        <w:pStyle w:val="BodyText"/>
        <w:jc w:val="left"/>
        <w:rPr>
          <w:lang w:val="en-GB"/>
        </w:rPr>
      </w:pPr>
      <w:r w:rsidRPr="009732E7">
        <w:rPr>
          <w:lang w:val="en-GB"/>
        </w:rPr>
        <w:t xml:space="preserve">-When </w:t>
      </w:r>
      <w:r w:rsidRPr="009732E7">
        <w:rPr>
          <w:lang w:val="en-GB"/>
        </w:rPr>
        <w:t xml:space="preserve">and how often to </w:t>
      </w:r>
      <w:proofErr w:type="spellStart"/>
      <w:r w:rsidR="009732E7" w:rsidRPr="009732E7">
        <w:rPr>
          <w:lang w:val="en-GB"/>
        </w:rPr>
        <w:t>backup</w:t>
      </w:r>
      <w:proofErr w:type="spellEnd"/>
      <w:r w:rsidRPr="009732E7">
        <w:rPr>
          <w:lang w:val="en-GB"/>
        </w:rPr>
        <w:t>?</w:t>
      </w:r>
    </w:p>
    <w:p w14:paraId="46EA90FA" w14:textId="667ADF90" w:rsidR="00B26735" w:rsidRPr="009732E7" w:rsidRDefault="00EF5E89">
      <w:pPr>
        <w:pStyle w:val="BodyText"/>
        <w:jc w:val="left"/>
        <w:rPr>
          <w:lang w:val="en-GB"/>
        </w:rPr>
      </w:pPr>
      <w:r w:rsidRPr="009732E7">
        <w:rPr>
          <w:lang w:val="en-GB"/>
        </w:rPr>
        <w:t xml:space="preserve">-How </w:t>
      </w:r>
      <w:r w:rsidRPr="009732E7">
        <w:rPr>
          <w:lang w:val="en-GB"/>
        </w:rPr>
        <w:t>long to keep the back</w:t>
      </w:r>
      <w:r w:rsidRPr="009732E7">
        <w:rPr>
          <w:lang w:val="en-GB"/>
        </w:rPr>
        <w:t>up</w:t>
      </w:r>
      <w:r w:rsidRPr="009732E7">
        <w:rPr>
          <w:lang w:val="en-GB"/>
        </w:rPr>
        <w:t>?</w:t>
      </w:r>
    </w:p>
    <w:p w14:paraId="2FC8A2C3" w14:textId="12DF8F80" w:rsidR="00B26735" w:rsidRPr="009732E7" w:rsidRDefault="00EF5E89">
      <w:pPr>
        <w:pStyle w:val="BodyText"/>
        <w:jc w:val="left"/>
        <w:rPr>
          <w:lang w:val="en-GB"/>
        </w:rPr>
      </w:pPr>
      <w:r w:rsidRPr="009732E7">
        <w:rPr>
          <w:lang w:val="en-GB"/>
        </w:rPr>
        <w:t xml:space="preserve">-How </w:t>
      </w:r>
      <w:r w:rsidRPr="009732E7">
        <w:rPr>
          <w:lang w:val="en-GB"/>
        </w:rPr>
        <w:t>and where to store the back</w:t>
      </w:r>
      <w:r w:rsidRPr="009732E7">
        <w:rPr>
          <w:lang w:val="en-GB"/>
        </w:rPr>
        <w:t>up</w:t>
      </w:r>
      <w:r w:rsidRPr="009732E7">
        <w:rPr>
          <w:lang w:val="en-GB"/>
        </w:rPr>
        <w:t>?</w:t>
      </w:r>
    </w:p>
    <w:p w14:paraId="3F18D873" w14:textId="2590E277" w:rsidR="00B26735" w:rsidRPr="009732E7" w:rsidRDefault="00EF5E89">
      <w:pPr>
        <w:pStyle w:val="BodyText"/>
        <w:jc w:val="left"/>
        <w:rPr>
          <w:lang w:val="en-GB"/>
        </w:rPr>
      </w:pPr>
      <w:r w:rsidRPr="009732E7">
        <w:rPr>
          <w:lang w:val="en-GB"/>
        </w:rPr>
        <w:t xml:space="preserve">-How </w:t>
      </w:r>
      <w:r w:rsidRPr="009732E7">
        <w:rPr>
          <w:lang w:val="en-GB"/>
        </w:rPr>
        <w:t>back</w:t>
      </w:r>
      <w:r w:rsidRPr="009732E7">
        <w:rPr>
          <w:lang w:val="en-GB"/>
        </w:rPr>
        <w:t xml:space="preserve">up data is </w:t>
      </w:r>
      <w:r w:rsidRPr="009732E7">
        <w:rPr>
          <w:lang w:val="en-GB"/>
        </w:rPr>
        <w:t>transferred</w:t>
      </w:r>
      <w:r w:rsidRPr="009732E7">
        <w:rPr>
          <w:lang w:val="en-GB"/>
        </w:rPr>
        <w:t>?</w:t>
      </w:r>
    </w:p>
    <w:bookmarkEnd w:id="6"/>
    <w:p w14:paraId="4FB069F8" w14:textId="59520A0A" w:rsidR="001F7CE3" w:rsidRPr="009732E7" w:rsidRDefault="001F7CE3">
      <w:pPr>
        <w:widowControl/>
        <w:autoSpaceDE/>
        <w:autoSpaceDN/>
        <w:rPr>
          <w:lang w:val="en-GB"/>
        </w:rPr>
      </w:pPr>
      <w:r w:rsidRPr="009732E7">
        <w:rPr>
          <w:lang w:val="en-GB"/>
        </w:rPr>
        <w:br w:type="page"/>
      </w:r>
    </w:p>
    <w:p w14:paraId="373483CD" w14:textId="77777777" w:rsidR="00B26735" w:rsidRPr="009732E7" w:rsidRDefault="00EF5E89">
      <w:pPr>
        <w:pStyle w:val="Heading2"/>
        <w:rPr>
          <w:lang w:val="en-GB"/>
        </w:rPr>
      </w:pPr>
      <w:bookmarkStart w:id="8" w:name="_Toc160453447"/>
      <w:r w:rsidRPr="009732E7">
        <w:rPr>
          <w:lang w:val="en-GB"/>
        </w:rPr>
        <w:lastRenderedPageBreak/>
        <w:t>RPO and RTO</w:t>
      </w:r>
      <w:bookmarkEnd w:id="8"/>
    </w:p>
    <w:p w14:paraId="74B12902" w14:textId="77777777" w:rsidR="00B26735" w:rsidRPr="009732E7" w:rsidRDefault="00EF5E89">
      <w:pPr>
        <w:rPr>
          <w:lang w:val="en-GB"/>
        </w:rPr>
      </w:pPr>
      <w:r w:rsidRPr="009732E7">
        <w:rPr>
          <w:rFonts w:ascii="Arial" w:hAnsi="Arial"/>
          <w:color w:val="757F85" w:themeColor="accent6"/>
          <w:sz w:val="18"/>
          <w:lang w:val="en-GB"/>
        </w:rPr>
        <w:t>The backup procedure should meet business needs for RPO (recovery point objective) and RTO (recovery time objective), e.g. based on risk assessment and information classification</w:t>
      </w:r>
      <w:r w:rsidRPr="009732E7">
        <w:rPr>
          <w:lang w:val="en-GB"/>
        </w:rPr>
        <w:t>.</w:t>
      </w:r>
    </w:p>
    <w:p w14:paraId="0EB2AC0D" w14:textId="77777777" w:rsidR="008F620D" w:rsidRPr="009732E7" w:rsidRDefault="008F620D" w:rsidP="00320BD9">
      <w:pPr>
        <w:rPr>
          <w:lang w:val="en-GB"/>
        </w:rPr>
      </w:pPr>
    </w:p>
    <w:p w14:paraId="6229FABD" w14:textId="77777777" w:rsidR="008930D5" w:rsidRPr="009732E7" w:rsidRDefault="008930D5" w:rsidP="00320BD9">
      <w:pPr>
        <w:rPr>
          <w:lang w:val="en-GB"/>
        </w:rPr>
      </w:pPr>
    </w:p>
    <w:p w14:paraId="777F2CD6" w14:textId="3CE617C0" w:rsidR="008F620D" w:rsidRPr="009732E7" w:rsidRDefault="008930D5" w:rsidP="00320BD9">
      <w:pPr>
        <w:rPr>
          <w:lang w:val="en-GB"/>
        </w:rPr>
      </w:pPr>
      <w:r w:rsidRPr="009732E7">
        <w:rPr>
          <w:noProof/>
          <w:lang w:val="en-GB"/>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9732E7" w:rsidRDefault="006247AE" w:rsidP="00320BD9">
      <w:pPr>
        <w:rPr>
          <w:lang w:val="en-GB"/>
        </w:rPr>
      </w:pPr>
    </w:p>
    <w:p w14:paraId="4B7F3440"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The RPO defines the maximum period during wh</w:t>
      </w:r>
      <w:r w:rsidRPr="009732E7">
        <w:rPr>
          <w:rFonts w:ascii="Arial" w:hAnsi="Arial"/>
          <w:color w:val="757F85" w:themeColor="accent6"/>
          <w:sz w:val="18"/>
          <w:lang w:val="en-GB"/>
        </w:rPr>
        <w:t>ich data can be lost due to a major incident. For example, if a static copy is made every night at 2 a.m., the maximum data loss is 24 hours.</w:t>
      </w:r>
    </w:p>
    <w:p w14:paraId="6A046545"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RTO (recovery time objective) is the length of time required to recover data.</w:t>
      </w:r>
    </w:p>
    <w:p w14:paraId="45AE0918"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For this, use the GFS scheme, for ex</w:t>
      </w:r>
      <w:r w:rsidRPr="009732E7">
        <w:rPr>
          <w:rFonts w:ascii="Arial" w:hAnsi="Arial"/>
          <w:color w:val="757F85" w:themeColor="accent6"/>
          <w:sz w:val="18"/>
          <w:lang w:val="en-GB"/>
        </w:rPr>
        <w:t>ample.  (</w:t>
      </w:r>
      <w:r w:rsidRPr="009732E7">
        <w:rPr>
          <w:rFonts w:ascii="Arial" w:hAnsi="Arial"/>
          <w:b/>
          <w:bCs/>
          <w:color w:val="757F85" w:themeColor="accent6"/>
          <w:sz w:val="18"/>
          <w:lang w:val="en-GB"/>
        </w:rPr>
        <w:t>See ANNEX 1: GFS Backup Schedule.)</w:t>
      </w:r>
    </w:p>
    <w:p w14:paraId="66BE3B63" w14:textId="77777777" w:rsidR="006247AE" w:rsidRPr="009732E7" w:rsidRDefault="006247AE" w:rsidP="00320BD9">
      <w:pPr>
        <w:rPr>
          <w:lang w:val="en-GB"/>
        </w:rPr>
      </w:pPr>
    </w:p>
    <w:p w14:paraId="2AF935BC" w14:textId="77777777" w:rsidR="006247AE" w:rsidRPr="009732E7" w:rsidRDefault="006247AE" w:rsidP="00320BD9">
      <w:pPr>
        <w:rPr>
          <w:lang w:val="en-GB"/>
        </w:rPr>
      </w:pPr>
    </w:p>
    <w:p w14:paraId="409FAF51" w14:textId="77777777" w:rsidR="00B26735" w:rsidRPr="009732E7" w:rsidRDefault="00EF5E89">
      <w:pPr>
        <w:pStyle w:val="Heading2"/>
        <w:rPr>
          <w:lang w:val="en-GB"/>
        </w:rPr>
      </w:pPr>
      <w:bookmarkStart w:id="9" w:name="_Toc160453448"/>
      <w:r w:rsidRPr="009732E7">
        <w:rPr>
          <w:lang w:val="en-GB"/>
        </w:rPr>
        <w:t>Access to backup and encryption</w:t>
      </w:r>
      <w:bookmarkEnd w:id="9"/>
    </w:p>
    <w:p w14:paraId="491588D9"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 xml:space="preserve">Access to backups should have at least the same level of protection as the original data. When confidential backup data is physically or logically stored or transported in a way </w:t>
      </w:r>
      <w:r w:rsidRPr="009732E7">
        <w:rPr>
          <w:rFonts w:ascii="Arial" w:hAnsi="Arial"/>
          <w:color w:val="757F85" w:themeColor="accent6"/>
          <w:sz w:val="18"/>
          <w:lang w:val="en-GB"/>
        </w:rPr>
        <w:t>that the data could be available to unauthorised persons, the data should be encrypted.</w:t>
      </w:r>
    </w:p>
    <w:p w14:paraId="51086529" w14:textId="77777777" w:rsidR="006247AE" w:rsidRPr="009732E7" w:rsidRDefault="006247AE" w:rsidP="00320BD9">
      <w:pPr>
        <w:rPr>
          <w:lang w:val="en-GB"/>
        </w:rPr>
      </w:pPr>
    </w:p>
    <w:p w14:paraId="5A2FBF2D"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Examples include:</w:t>
      </w:r>
    </w:p>
    <w:p w14:paraId="283C85E8" w14:textId="77777777" w:rsidR="000C4D06" w:rsidRPr="009732E7" w:rsidRDefault="000C4D06" w:rsidP="000C4D06">
      <w:pPr>
        <w:rPr>
          <w:rFonts w:ascii="Arial" w:hAnsi="Arial"/>
          <w:color w:val="757F85" w:themeColor="accent6"/>
          <w:sz w:val="18"/>
          <w:lang w:val="en-GB"/>
        </w:rPr>
      </w:pPr>
    </w:p>
    <w:p w14:paraId="74C61316" w14:textId="77777777" w:rsidR="00B26735" w:rsidRPr="009732E7" w:rsidRDefault="00EF5E89">
      <w:pPr>
        <w:pStyle w:val="ListParagraph"/>
        <w:numPr>
          <w:ilvl w:val="0"/>
          <w:numId w:val="43"/>
        </w:numPr>
        <w:rPr>
          <w:rFonts w:ascii="Arial" w:hAnsi="Arial"/>
          <w:color w:val="757F85" w:themeColor="accent6"/>
          <w:sz w:val="18"/>
          <w:lang w:val="en-GB"/>
        </w:rPr>
      </w:pPr>
      <w:r w:rsidRPr="009732E7">
        <w:rPr>
          <w:rFonts w:ascii="Arial" w:hAnsi="Arial"/>
          <w:color w:val="757F85" w:themeColor="accent6"/>
          <w:sz w:val="18"/>
          <w:lang w:val="en-GB"/>
        </w:rPr>
        <w:t>Network traffic for backup.</w:t>
      </w:r>
    </w:p>
    <w:p w14:paraId="6DD728DA" w14:textId="77777777" w:rsidR="00B26735" w:rsidRPr="009732E7" w:rsidRDefault="00EF5E89">
      <w:pPr>
        <w:pStyle w:val="ListParagraph"/>
        <w:numPr>
          <w:ilvl w:val="0"/>
          <w:numId w:val="43"/>
        </w:numPr>
        <w:rPr>
          <w:rFonts w:ascii="Arial" w:hAnsi="Arial"/>
          <w:color w:val="757F85" w:themeColor="accent6"/>
          <w:sz w:val="18"/>
          <w:lang w:val="en-GB"/>
        </w:rPr>
      </w:pPr>
      <w:r w:rsidRPr="009732E7">
        <w:rPr>
          <w:rFonts w:ascii="Arial" w:hAnsi="Arial"/>
          <w:color w:val="757F85" w:themeColor="accent6"/>
          <w:sz w:val="18"/>
          <w:lang w:val="en-GB"/>
        </w:rPr>
        <w:t>Backup media stored or transferred by persons who should not have access to the original data.</w:t>
      </w:r>
    </w:p>
    <w:p w14:paraId="724728C1" w14:textId="77777777" w:rsidR="00B26735" w:rsidRPr="009732E7" w:rsidRDefault="00EF5E89">
      <w:pPr>
        <w:pStyle w:val="ListParagraph"/>
        <w:numPr>
          <w:ilvl w:val="0"/>
          <w:numId w:val="43"/>
        </w:numPr>
        <w:rPr>
          <w:rFonts w:ascii="Arial" w:hAnsi="Arial"/>
          <w:color w:val="757F85" w:themeColor="accent6"/>
          <w:sz w:val="18"/>
          <w:lang w:val="en-GB"/>
        </w:rPr>
      </w:pPr>
      <w:r w:rsidRPr="009732E7">
        <w:rPr>
          <w:rFonts w:ascii="Arial" w:hAnsi="Arial"/>
          <w:color w:val="757F85" w:themeColor="accent6"/>
          <w:sz w:val="18"/>
          <w:lang w:val="en-GB"/>
        </w:rPr>
        <w:t xml:space="preserve">Backup files on </w:t>
      </w:r>
      <w:r w:rsidRPr="009732E7">
        <w:rPr>
          <w:rFonts w:ascii="Arial" w:hAnsi="Arial"/>
          <w:color w:val="757F85" w:themeColor="accent6"/>
          <w:sz w:val="18"/>
          <w:lang w:val="en-GB"/>
        </w:rPr>
        <w:t>media stored in a location that may be accessible to persons who should not have access to the original data.</w:t>
      </w:r>
    </w:p>
    <w:p w14:paraId="2EF3742B" w14:textId="77777777" w:rsidR="00B26735" w:rsidRPr="009732E7" w:rsidRDefault="00EF5E89">
      <w:pPr>
        <w:pStyle w:val="ListParagraph"/>
        <w:numPr>
          <w:ilvl w:val="0"/>
          <w:numId w:val="43"/>
        </w:numPr>
        <w:rPr>
          <w:rFonts w:ascii="Arial" w:hAnsi="Arial"/>
          <w:color w:val="757F85" w:themeColor="accent6"/>
          <w:sz w:val="18"/>
          <w:lang w:val="en-GB"/>
        </w:rPr>
      </w:pPr>
      <w:r w:rsidRPr="009732E7">
        <w:rPr>
          <w:rFonts w:ascii="Arial" w:hAnsi="Arial"/>
          <w:color w:val="757F85" w:themeColor="accent6"/>
          <w:sz w:val="18"/>
          <w:lang w:val="en-GB"/>
        </w:rPr>
        <w:t xml:space="preserve">The backup encryption key needed to decrypt the </w:t>
      </w:r>
      <w:r w:rsidR="00EF64AA" w:rsidRPr="009732E7">
        <w:rPr>
          <w:rFonts w:ascii="Arial" w:hAnsi="Arial"/>
          <w:color w:val="757F85" w:themeColor="accent6"/>
          <w:sz w:val="18"/>
          <w:lang w:val="en-GB"/>
        </w:rPr>
        <w:t xml:space="preserve">off-site </w:t>
      </w:r>
      <w:r w:rsidRPr="009732E7">
        <w:rPr>
          <w:rFonts w:ascii="Arial" w:hAnsi="Arial"/>
          <w:color w:val="757F85" w:themeColor="accent6"/>
          <w:sz w:val="18"/>
          <w:lang w:val="en-GB"/>
        </w:rPr>
        <w:t>media should not only be stored on-site.</w:t>
      </w:r>
    </w:p>
    <w:p w14:paraId="4670B482" w14:textId="77777777" w:rsidR="00000568" w:rsidRPr="009732E7" w:rsidRDefault="00000568" w:rsidP="00000568">
      <w:pPr>
        <w:rPr>
          <w:rFonts w:ascii="Arial" w:hAnsi="Arial"/>
          <w:color w:val="757F85" w:themeColor="accent6"/>
          <w:sz w:val="18"/>
          <w:lang w:val="en-GB"/>
        </w:rPr>
      </w:pPr>
    </w:p>
    <w:p w14:paraId="4CBC596E" w14:textId="77777777" w:rsidR="00B26735" w:rsidRPr="009732E7" w:rsidRDefault="00EF5E89">
      <w:pPr>
        <w:pStyle w:val="Heading2"/>
        <w:rPr>
          <w:lang w:val="en-GB"/>
        </w:rPr>
      </w:pPr>
      <w:bookmarkStart w:id="10" w:name="_Toc160453449"/>
      <w:r w:rsidRPr="009732E7">
        <w:rPr>
          <w:lang w:val="en-GB"/>
        </w:rPr>
        <w:t>Offsite backup</w:t>
      </w:r>
      <w:bookmarkEnd w:id="10"/>
    </w:p>
    <w:p w14:paraId="70BFB98F"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To avoid loss of both the inform</w:t>
      </w:r>
      <w:r w:rsidRPr="009732E7">
        <w:rPr>
          <w:rFonts w:ascii="Arial" w:hAnsi="Arial"/>
          <w:color w:val="757F85" w:themeColor="accent6"/>
          <w:sz w:val="18"/>
          <w:lang w:val="en-GB"/>
        </w:rPr>
        <w:t>ation and the backup, backup data should be stored in a different physical location from the data itself whenever possible. An overview of off-site media should be available.  For this, use the 3-2-1 backup strategy, for example.  (</w:t>
      </w:r>
      <w:r w:rsidRPr="009732E7">
        <w:rPr>
          <w:rFonts w:ascii="Arial" w:hAnsi="Arial"/>
          <w:b/>
          <w:bCs/>
          <w:color w:val="757F85" w:themeColor="accent6"/>
          <w:sz w:val="18"/>
          <w:lang w:val="en-GB"/>
        </w:rPr>
        <w:t>See ANNEX 2: 3-2-1 backu</w:t>
      </w:r>
      <w:r w:rsidRPr="009732E7">
        <w:rPr>
          <w:rFonts w:ascii="Arial" w:hAnsi="Arial"/>
          <w:b/>
          <w:bCs/>
          <w:color w:val="757F85" w:themeColor="accent6"/>
          <w:sz w:val="18"/>
          <w:lang w:val="en-GB"/>
        </w:rPr>
        <w:t>p strategy</w:t>
      </w:r>
      <w:r w:rsidRPr="009732E7">
        <w:rPr>
          <w:rFonts w:ascii="Arial" w:hAnsi="Arial"/>
          <w:color w:val="757F85" w:themeColor="accent6"/>
          <w:sz w:val="18"/>
          <w:lang w:val="en-GB"/>
        </w:rPr>
        <w:t>)</w:t>
      </w:r>
    </w:p>
    <w:p w14:paraId="5B839A29" w14:textId="77777777" w:rsidR="008956D6" w:rsidRPr="009732E7" w:rsidRDefault="008956D6" w:rsidP="009826C0">
      <w:pPr>
        <w:rPr>
          <w:rFonts w:ascii="Arial" w:hAnsi="Arial"/>
          <w:color w:val="757F85" w:themeColor="accent6"/>
          <w:sz w:val="18"/>
          <w:lang w:val="en-GB"/>
        </w:rPr>
      </w:pPr>
    </w:p>
    <w:p w14:paraId="063E92AC" w14:textId="77777777" w:rsidR="00B26735" w:rsidRPr="009732E7" w:rsidRDefault="00D87ECA">
      <w:pPr>
        <w:pStyle w:val="Heading2"/>
        <w:rPr>
          <w:lang w:val="en-GB"/>
        </w:rPr>
      </w:pPr>
      <w:bookmarkStart w:id="11" w:name="_Toc160453450"/>
      <w:r w:rsidRPr="009732E7">
        <w:rPr>
          <w:lang w:val="en-GB"/>
        </w:rPr>
        <w:t>Back-up monitoring</w:t>
      </w:r>
      <w:bookmarkEnd w:id="11"/>
    </w:p>
    <w:p w14:paraId="298D7D5E"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The backup process should be monitored to ensure proper operation and to address errors. Proper operation should be able to be demonstrated by logs, reports or an automated system.</w:t>
      </w:r>
    </w:p>
    <w:p w14:paraId="20A559D5" w14:textId="77777777" w:rsidR="000F04EE" w:rsidRPr="009732E7" w:rsidRDefault="000F04EE" w:rsidP="00D87ECA">
      <w:pPr>
        <w:rPr>
          <w:rFonts w:ascii="Arial" w:hAnsi="Arial"/>
          <w:color w:val="757F85" w:themeColor="accent6"/>
          <w:sz w:val="18"/>
          <w:lang w:val="en-GB"/>
        </w:rPr>
      </w:pPr>
    </w:p>
    <w:p w14:paraId="340F516C" w14:textId="77777777" w:rsidR="00B26735" w:rsidRPr="009732E7" w:rsidRDefault="0077006B">
      <w:pPr>
        <w:pStyle w:val="Heading2"/>
        <w:rPr>
          <w:lang w:val="en-GB"/>
        </w:rPr>
      </w:pPr>
      <w:bookmarkStart w:id="12" w:name="_Toc160453451"/>
      <w:r w:rsidRPr="009732E7">
        <w:rPr>
          <w:lang w:val="en-GB"/>
        </w:rPr>
        <w:t>Recovery test</w:t>
      </w:r>
      <w:bookmarkEnd w:id="12"/>
    </w:p>
    <w:p w14:paraId="4AB360A5"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 xml:space="preserve">For all backup </w:t>
      </w:r>
      <w:r w:rsidRPr="009732E7">
        <w:rPr>
          <w:rFonts w:ascii="Arial" w:hAnsi="Arial"/>
          <w:color w:val="757F85" w:themeColor="accent6"/>
          <w:sz w:val="18"/>
          <w:lang w:val="en-GB"/>
        </w:rPr>
        <w:t>methods used for critical systems, recovery tests should be performed at least once a year. An operational restore (unplanned) outside a scheduled periodic test restore can be counted as a recovery test.</w:t>
      </w:r>
    </w:p>
    <w:p w14:paraId="6B09065E" w14:textId="71E33E7B" w:rsidR="0000334A" w:rsidRPr="009732E7" w:rsidRDefault="0000334A">
      <w:pPr>
        <w:widowControl/>
        <w:autoSpaceDE/>
        <w:autoSpaceDN/>
        <w:rPr>
          <w:rFonts w:ascii="Arial" w:hAnsi="Arial"/>
          <w:color w:val="757F85" w:themeColor="accent6"/>
          <w:sz w:val="18"/>
          <w:lang w:val="en-GB"/>
        </w:rPr>
      </w:pPr>
      <w:r w:rsidRPr="009732E7">
        <w:rPr>
          <w:rFonts w:ascii="Arial" w:hAnsi="Arial"/>
          <w:color w:val="757F85" w:themeColor="accent6"/>
          <w:sz w:val="18"/>
          <w:lang w:val="en-GB"/>
        </w:rPr>
        <w:br w:type="page"/>
      </w:r>
    </w:p>
    <w:p w14:paraId="5E8F6D8F" w14:textId="77777777" w:rsidR="00B26735" w:rsidRPr="009732E7" w:rsidRDefault="00EF5E89">
      <w:pPr>
        <w:pStyle w:val="Heading1"/>
        <w:rPr>
          <w:lang w:val="en-GB"/>
        </w:rPr>
      </w:pPr>
      <w:bookmarkStart w:id="13" w:name="_Toc160453452"/>
      <w:r w:rsidRPr="009732E7">
        <w:rPr>
          <w:lang w:val="en-GB"/>
        </w:rPr>
        <w:lastRenderedPageBreak/>
        <w:t>ANNEXES</w:t>
      </w:r>
      <w:bookmarkEnd w:id="13"/>
    </w:p>
    <w:p w14:paraId="3F6AFC10" w14:textId="77777777" w:rsidR="00B26735" w:rsidRPr="009732E7" w:rsidRDefault="00EF5E89">
      <w:pPr>
        <w:pStyle w:val="Heading2"/>
        <w:rPr>
          <w:lang w:val="en-GB"/>
        </w:rPr>
      </w:pPr>
      <w:bookmarkStart w:id="14" w:name="_Toc160453453"/>
      <w:r w:rsidRPr="009732E7">
        <w:rPr>
          <w:lang w:val="en-GB"/>
        </w:rPr>
        <w:t>Intro</w:t>
      </w:r>
      <w:bookmarkEnd w:id="14"/>
    </w:p>
    <w:p w14:paraId="0654C7FC"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 xml:space="preserve">Both diagrams in subsequent annexes </w:t>
      </w:r>
      <w:r w:rsidRPr="009732E7">
        <w:rPr>
          <w:rFonts w:ascii="Arial" w:hAnsi="Arial"/>
          <w:color w:val="757F85" w:themeColor="accent6"/>
          <w:sz w:val="18"/>
          <w:lang w:val="en-GB"/>
        </w:rPr>
        <w:t>can be deployed separately.</w:t>
      </w:r>
    </w:p>
    <w:p w14:paraId="7D88BDAC"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 xml:space="preserve">The </w:t>
      </w:r>
      <w:r w:rsidRPr="009732E7">
        <w:rPr>
          <w:rFonts w:ascii="Arial" w:hAnsi="Arial"/>
          <w:b/>
          <w:bCs/>
          <w:color w:val="757F85" w:themeColor="accent6"/>
          <w:sz w:val="18"/>
          <w:lang w:val="en-GB"/>
        </w:rPr>
        <w:t xml:space="preserve">Grandfather-Father-Son </w:t>
      </w:r>
      <w:r w:rsidRPr="009732E7">
        <w:rPr>
          <w:rFonts w:ascii="Arial" w:hAnsi="Arial"/>
          <w:color w:val="757F85" w:themeColor="accent6"/>
          <w:sz w:val="18"/>
          <w:lang w:val="en-GB"/>
        </w:rPr>
        <w:t xml:space="preserve">(GFS) backup schedule is used in environments with relatively large amounts of data or systems, when one does not have enough time to perform backups between a certain time and/or when it is important </w:t>
      </w:r>
      <w:r w:rsidRPr="009732E7">
        <w:rPr>
          <w:rFonts w:ascii="Arial" w:hAnsi="Arial"/>
          <w:color w:val="757F85" w:themeColor="accent6"/>
          <w:sz w:val="18"/>
          <w:lang w:val="en-GB"/>
        </w:rPr>
        <w:t xml:space="preserve">to be able to go back in time far and in detail. this schedule does not take into account the backup media or location of the backups. </w:t>
      </w:r>
      <w:r w:rsidRPr="009732E7">
        <w:rPr>
          <w:rFonts w:ascii="Arial" w:hAnsi="Arial"/>
          <w:color w:val="757F85" w:themeColor="accent6"/>
          <w:sz w:val="18"/>
          <w:lang w:val="en-GB"/>
        </w:rPr>
        <w:br/>
      </w:r>
    </w:p>
    <w:p w14:paraId="01E1795B"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 xml:space="preserve">The </w:t>
      </w:r>
      <w:r w:rsidRPr="009732E7">
        <w:rPr>
          <w:rFonts w:ascii="Arial" w:hAnsi="Arial"/>
          <w:b/>
          <w:bCs/>
          <w:color w:val="757F85" w:themeColor="accent6"/>
          <w:sz w:val="18"/>
          <w:lang w:val="en-GB"/>
        </w:rPr>
        <w:t xml:space="preserve">3-2-1 </w:t>
      </w:r>
      <w:r w:rsidRPr="009732E7">
        <w:rPr>
          <w:rFonts w:ascii="Arial" w:hAnsi="Arial"/>
          <w:color w:val="757F85" w:themeColor="accent6"/>
          <w:sz w:val="18"/>
          <w:lang w:val="en-GB"/>
        </w:rPr>
        <w:t>scheme is often taken as a basis. This means you have at least three full copies on two different media. Impo</w:t>
      </w:r>
      <w:r w:rsidRPr="009732E7">
        <w:rPr>
          <w:rFonts w:ascii="Arial" w:hAnsi="Arial"/>
          <w:color w:val="757F85" w:themeColor="accent6"/>
          <w:sz w:val="18"/>
          <w:lang w:val="en-GB"/>
        </w:rPr>
        <w:t>rtant here is that one of the different media is in a different location. However, the 3-2-1 rule does not talk about the RPO-RPO of the backup.</w:t>
      </w:r>
    </w:p>
    <w:p w14:paraId="71F3C4D4" w14:textId="77777777" w:rsidR="003553AA" w:rsidRPr="009732E7" w:rsidRDefault="003553AA" w:rsidP="005D3E21">
      <w:pPr>
        <w:rPr>
          <w:rFonts w:ascii="Arial" w:hAnsi="Arial"/>
          <w:color w:val="757F85" w:themeColor="accent6"/>
          <w:sz w:val="18"/>
          <w:lang w:val="en-GB"/>
        </w:rPr>
      </w:pPr>
    </w:p>
    <w:p w14:paraId="41F953ED"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 xml:space="preserve">As explained earlier, both schemes can be used separately.  However, there is added value in </w:t>
      </w:r>
      <w:r w:rsidRPr="009732E7">
        <w:rPr>
          <w:rFonts w:ascii="Arial" w:hAnsi="Arial"/>
          <w:color w:val="757F85" w:themeColor="accent6"/>
          <w:sz w:val="18"/>
          <w:lang w:val="en-GB"/>
        </w:rPr>
        <w:t>combining both with each other.  The GFS scheme focuses on the RPO-RTO of the data, whereas the 3-2-1 strategy focuses on storing the backups made.</w:t>
      </w:r>
    </w:p>
    <w:p w14:paraId="4B50CF6F" w14:textId="77777777" w:rsidR="003553AA" w:rsidRPr="009732E7" w:rsidRDefault="003553AA" w:rsidP="005D3E21">
      <w:pPr>
        <w:rPr>
          <w:rFonts w:ascii="Arial" w:hAnsi="Arial"/>
          <w:color w:val="757F85" w:themeColor="accent6"/>
          <w:sz w:val="18"/>
          <w:lang w:val="en-GB"/>
        </w:rPr>
      </w:pPr>
    </w:p>
    <w:p w14:paraId="151589F6"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The following example clarifies the use of both principles:</w:t>
      </w:r>
    </w:p>
    <w:p w14:paraId="10DE56CA" w14:textId="77777777" w:rsidR="003553AA" w:rsidRPr="009732E7" w:rsidRDefault="003553AA" w:rsidP="005D3E21">
      <w:pPr>
        <w:rPr>
          <w:rFonts w:ascii="Arial" w:hAnsi="Arial"/>
          <w:color w:val="757F85" w:themeColor="accent6"/>
          <w:sz w:val="18"/>
          <w:lang w:val="en-GB"/>
        </w:rPr>
      </w:pPr>
    </w:p>
    <w:p w14:paraId="765A6B32"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All data are on a NAS (Network Attached Storage) with the disks in RAID 10*. Via a backup server, this NAS is backed up every night on a separate NAS. This NAS is linked to the backup server via a separate network. A full backup of the data currently takes</w:t>
      </w:r>
      <w:r w:rsidRPr="009732E7">
        <w:rPr>
          <w:rFonts w:ascii="Arial" w:hAnsi="Arial"/>
          <w:color w:val="757F85" w:themeColor="accent6"/>
          <w:sz w:val="18"/>
          <w:lang w:val="en-GB"/>
        </w:rPr>
        <w:t xml:space="preserve"> more than 12 hours.  To still back up the changing data, the GFS schedule is chosen.  The weekly and monthly backups are additionally copied through to a secure cloud environment.  In this way, we have combined the 3-2-1 strategy with the GFS backup sched</w:t>
      </w:r>
      <w:r w:rsidRPr="009732E7">
        <w:rPr>
          <w:rFonts w:ascii="Arial" w:hAnsi="Arial"/>
          <w:color w:val="757F85" w:themeColor="accent6"/>
          <w:sz w:val="18"/>
          <w:lang w:val="en-GB"/>
        </w:rPr>
        <w:t xml:space="preserve">ule.   </w:t>
      </w:r>
      <w:hyperlink r:id="rId16" w:history="1">
        <w:r w:rsidRPr="009732E7">
          <w:rPr>
            <w:rStyle w:val="Hyperlink"/>
            <w:lang w:val="en-GB"/>
          </w:rPr>
          <w:t>*https://en.wikipedia.org/wiki/Nested_RAID_levels</w:t>
        </w:r>
      </w:hyperlink>
    </w:p>
    <w:p w14:paraId="7EE60CEC" w14:textId="77777777" w:rsidR="003B415B" w:rsidRPr="009732E7" w:rsidRDefault="003B415B" w:rsidP="005D3E21">
      <w:pPr>
        <w:rPr>
          <w:rFonts w:ascii="Arial" w:hAnsi="Arial"/>
          <w:color w:val="757F85" w:themeColor="accent6"/>
          <w:sz w:val="18"/>
          <w:lang w:val="en-GB"/>
        </w:rPr>
      </w:pPr>
    </w:p>
    <w:p w14:paraId="05CF4C49" w14:textId="77777777" w:rsidR="00B26735" w:rsidRPr="009732E7" w:rsidRDefault="00EF5E89">
      <w:pPr>
        <w:rPr>
          <w:rFonts w:ascii="Arial" w:hAnsi="Arial"/>
          <w:color w:val="757F85" w:themeColor="accent6"/>
          <w:sz w:val="18"/>
          <w:lang w:val="en-GB"/>
        </w:rPr>
      </w:pPr>
      <w:r w:rsidRPr="009732E7">
        <w:rPr>
          <w:rFonts w:ascii="Arial" w:hAnsi="Arial"/>
          <w:color w:val="757F85" w:themeColor="accent6"/>
          <w:sz w:val="18"/>
          <w:lang w:val="en-GB"/>
        </w:rPr>
        <w:t>The following figure provides a schematic representation of the above</w:t>
      </w:r>
    </w:p>
    <w:p w14:paraId="5C09831F" w14:textId="77777777" w:rsidR="00B33DE2" w:rsidRPr="009732E7" w:rsidRDefault="00B33DE2" w:rsidP="005D3E21">
      <w:pPr>
        <w:rPr>
          <w:rFonts w:ascii="Arial" w:hAnsi="Arial"/>
          <w:color w:val="757F85" w:themeColor="accent6"/>
          <w:sz w:val="18"/>
          <w:lang w:val="en-GB"/>
        </w:rPr>
      </w:pPr>
    </w:p>
    <w:p w14:paraId="1739FBDE" w14:textId="56E0DBE0" w:rsidR="003B415B" w:rsidRPr="009732E7" w:rsidRDefault="006D6BC9" w:rsidP="006D6BC9">
      <w:pPr>
        <w:jc w:val="center"/>
        <w:rPr>
          <w:lang w:val="en-GB"/>
        </w:rPr>
      </w:pPr>
      <w:r w:rsidRPr="009732E7">
        <w:rPr>
          <w:lang w:val="en-GB"/>
        </w:rP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771066192" r:id="rId18"/>
        </w:object>
      </w:r>
    </w:p>
    <w:p w14:paraId="7CF1F76F" w14:textId="78E65BE0" w:rsidR="006D6BC9" w:rsidRPr="009732E7" w:rsidRDefault="006D6BC9">
      <w:pPr>
        <w:widowControl/>
        <w:autoSpaceDE/>
        <w:autoSpaceDN/>
        <w:rPr>
          <w:lang w:val="en-GB"/>
        </w:rPr>
      </w:pPr>
      <w:r w:rsidRPr="009732E7">
        <w:rPr>
          <w:lang w:val="en-GB"/>
        </w:rPr>
        <w:br w:type="page"/>
      </w:r>
    </w:p>
    <w:p w14:paraId="42E48183" w14:textId="77777777" w:rsidR="00B26735" w:rsidRPr="009732E7" w:rsidRDefault="00EF5E89">
      <w:pPr>
        <w:pStyle w:val="Heading2"/>
        <w:rPr>
          <w:lang w:val="en-GB"/>
        </w:rPr>
      </w:pPr>
      <w:bookmarkStart w:id="15" w:name="_Toc160453454"/>
      <w:r w:rsidRPr="009732E7">
        <w:rPr>
          <w:lang w:val="en-GB"/>
        </w:rPr>
        <w:lastRenderedPageBreak/>
        <w:t>ANNEX 1: GFS Backup Schedule</w:t>
      </w:r>
      <w:bookmarkEnd w:id="15"/>
    </w:p>
    <w:p w14:paraId="53494685" w14:textId="77777777" w:rsidR="00B26735" w:rsidRPr="009732E7" w:rsidRDefault="00EF5E89">
      <w:pPr>
        <w:pStyle w:val="Heading3"/>
        <w:rPr>
          <w:lang w:val="en-GB"/>
        </w:rPr>
      </w:pPr>
      <w:bookmarkStart w:id="16" w:name="_Toc160453455"/>
      <w:r w:rsidRPr="009732E7">
        <w:rPr>
          <w:lang w:val="en-GB"/>
        </w:rPr>
        <w:t>What is Grandfather-Father-Son backup?</w:t>
      </w:r>
      <w:bookmarkEnd w:id="16"/>
    </w:p>
    <w:p w14:paraId="3D23448B" w14:textId="77777777" w:rsidR="00B26735" w:rsidRPr="009732E7" w:rsidRDefault="00EF5E89">
      <w:pPr>
        <w:pStyle w:val="BodyText"/>
        <w:rPr>
          <w:lang w:val="en-GB"/>
        </w:rPr>
      </w:pPr>
      <w:r w:rsidRPr="009732E7">
        <w:rPr>
          <w:lang w:val="en-GB"/>
        </w:rPr>
        <w:t xml:space="preserve">The GFS backup rotation technique is a popular </w:t>
      </w:r>
      <w:r w:rsidRPr="009732E7">
        <w:rPr>
          <w:b/>
          <w:bCs/>
          <w:lang w:val="en-GB"/>
        </w:rPr>
        <w:t xml:space="preserve">data backup </w:t>
      </w:r>
      <w:r w:rsidRPr="009732E7">
        <w:rPr>
          <w:lang w:val="en-GB"/>
        </w:rPr>
        <w:t xml:space="preserve">method that allows full and partial copies to be combined to different media to both reduce backup time and improve </w:t>
      </w:r>
      <w:r w:rsidRPr="009732E7">
        <w:rPr>
          <w:lang w:val="en-GB"/>
        </w:rPr>
        <w:t>storage security. Many articles can be found on what the grandfather-father-son backup strategy entails.</w:t>
      </w:r>
    </w:p>
    <w:p w14:paraId="0D095560" w14:textId="77777777" w:rsidR="00B26735" w:rsidRPr="009732E7" w:rsidRDefault="00EF5E89">
      <w:pPr>
        <w:pStyle w:val="Heading3"/>
        <w:rPr>
          <w:lang w:val="en-GB"/>
        </w:rPr>
      </w:pPr>
      <w:bookmarkStart w:id="17" w:name="_Toc160453456"/>
      <w:r w:rsidRPr="009732E7">
        <w:rPr>
          <w:lang w:val="en-GB"/>
        </w:rPr>
        <w:t>The principle of GFS backup rotation</w:t>
      </w:r>
      <w:bookmarkEnd w:id="17"/>
    </w:p>
    <w:p w14:paraId="3A1D054A" w14:textId="77777777" w:rsidR="00B26735" w:rsidRPr="009732E7" w:rsidRDefault="00EF5E89">
      <w:pPr>
        <w:pStyle w:val="BodyText"/>
        <w:rPr>
          <w:lang w:val="en-GB"/>
        </w:rPr>
      </w:pPr>
      <w:r w:rsidRPr="009732E7">
        <w:rPr>
          <w:lang w:val="en-GB"/>
        </w:rPr>
        <w:t xml:space="preserve">In the grandfather-father-son backup technique, the three planned steps create backups: </w:t>
      </w:r>
    </w:p>
    <w:p w14:paraId="0660B151" w14:textId="77777777" w:rsidR="00B26735" w:rsidRPr="009732E7" w:rsidRDefault="00EF5E89">
      <w:pPr>
        <w:pStyle w:val="BodyText"/>
        <w:numPr>
          <w:ilvl w:val="0"/>
          <w:numId w:val="44"/>
        </w:numPr>
        <w:rPr>
          <w:lang w:val="en-GB"/>
        </w:rPr>
      </w:pPr>
      <w:r w:rsidRPr="009732E7">
        <w:rPr>
          <w:lang w:val="en-GB"/>
        </w:rPr>
        <w:t xml:space="preserve">The </w:t>
      </w:r>
      <w:r w:rsidRPr="009732E7">
        <w:rPr>
          <w:b/>
          <w:bCs/>
          <w:color w:val="auto"/>
          <w:shd w:val="clear" w:color="auto" w:fill="F7CAAC"/>
          <w:lang w:val="en-GB"/>
        </w:rPr>
        <w:t xml:space="preserve">"grandfather (G)" </w:t>
      </w:r>
      <w:r w:rsidRPr="009732E7">
        <w:rPr>
          <w:lang w:val="en-GB"/>
        </w:rPr>
        <w:t>- f</w:t>
      </w:r>
      <w:r w:rsidRPr="009732E7">
        <w:rPr>
          <w:lang w:val="en-GB"/>
        </w:rPr>
        <w:t xml:space="preserve">ull </w:t>
      </w:r>
      <w:proofErr w:type="spellStart"/>
      <w:r w:rsidRPr="009732E7">
        <w:rPr>
          <w:lang w:val="en-GB"/>
        </w:rPr>
        <w:t>backup</w:t>
      </w:r>
      <w:proofErr w:type="spellEnd"/>
      <w:r w:rsidRPr="009732E7">
        <w:rPr>
          <w:lang w:val="en-GB"/>
        </w:rPr>
        <w:t xml:space="preserve"> to a particular site, one off site or multiple sites ; </w:t>
      </w:r>
    </w:p>
    <w:p w14:paraId="467F2433" w14:textId="77777777" w:rsidR="00B26735" w:rsidRPr="009732E7" w:rsidRDefault="00EF5E89">
      <w:pPr>
        <w:pStyle w:val="BodyText"/>
        <w:numPr>
          <w:ilvl w:val="0"/>
          <w:numId w:val="44"/>
        </w:numPr>
        <w:rPr>
          <w:lang w:val="en-GB"/>
        </w:rPr>
      </w:pPr>
      <w:r w:rsidRPr="009732E7">
        <w:rPr>
          <w:lang w:val="en-GB"/>
        </w:rPr>
        <w:t xml:space="preserve">The </w:t>
      </w:r>
      <w:r w:rsidRPr="009732E7">
        <w:rPr>
          <w:b/>
          <w:bCs/>
          <w:color w:val="auto"/>
          <w:shd w:val="clear" w:color="auto" w:fill="FFC000"/>
          <w:lang w:val="en-GB"/>
        </w:rPr>
        <w:t xml:space="preserve">"father (F)" </w:t>
      </w:r>
      <w:r w:rsidRPr="009732E7">
        <w:rPr>
          <w:lang w:val="en-GB"/>
        </w:rPr>
        <w:t xml:space="preserve">- another full backup, more regularly, to faster storage; </w:t>
      </w:r>
    </w:p>
    <w:p w14:paraId="169CA613" w14:textId="77777777" w:rsidR="00B26735" w:rsidRPr="009732E7" w:rsidRDefault="00EF5E89">
      <w:pPr>
        <w:pStyle w:val="BodyText"/>
        <w:numPr>
          <w:ilvl w:val="0"/>
          <w:numId w:val="44"/>
        </w:numPr>
        <w:rPr>
          <w:lang w:val="en-GB"/>
        </w:rPr>
      </w:pPr>
      <w:r w:rsidRPr="009732E7">
        <w:rPr>
          <w:lang w:val="en-GB"/>
        </w:rPr>
        <w:t xml:space="preserve">The </w:t>
      </w:r>
      <w:r w:rsidRPr="009732E7">
        <w:rPr>
          <w:b/>
          <w:bCs/>
          <w:color w:val="auto"/>
          <w:shd w:val="clear" w:color="auto" w:fill="00B050"/>
          <w:lang w:val="en-GB"/>
        </w:rPr>
        <w:t xml:space="preserve">"son (S)" </w:t>
      </w:r>
      <w:r w:rsidRPr="009732E7">
        <w:rPr>
          <w:lang w:val="en-GB"/>
        </w:rPr>
        <w:t>- incremental backup (or differential backup) to the same storage as "father"</w:t>
      </w:r>
    </w:p>
    <w:p w14:paraId="129BEFD0" w14:textId="77777777" w:rsidR="00B26735" w:rsidRPr="009732E7" w:rsidRDefault="00EF5E89">
      <w:pPr>
        <w:pStyle w:val="Heading3"/>
        <w:rPr>
          <w:rFonts w:eastAsia="Times New Roman"/>
          <w:lang w:val="en-GB" w:eastAsia="nl-BE"/>
        </w:rPr>
      </w:pPr>
      <w:bookmarkStart w:id="18" w:name="_Toc150331693"/>
      <w:bookmarkStart w:id="19" w:name="_Toc160453457"/>
      <w:r w:rsidRPr="009732E7">
        <w:rPr>
          <w:rFonts w:eastAsia="Times New Roman"/>
          <w:lang w:val="en-GB" w:eastAsia="nl-BE"/>
        </w:rPr>
        <w:t xml:space="preserve">Example of a </w:t>
      </w:r>
      <w:r w:rsidRPr="009732E7">
        <w:rPr>
          <w:rFonts w:eastAsia="Times New Roman"/>
          <w:lang w:val="en-GB" w:eastAsia="nl-BE"/>
        </w:rPr>
        <w:t xml:space="preserve">G-F-S </w:t>
      </w:r>
      <w:r w:rsidRPr="009732E7">
        <w:rPr>
          <w:rFonts w:eastAsia="Times New Roman"/>
          <w:lang w:val="en-GB" w:eastAsia="nl-BE"/>
        </w:rPr>
        <w:t>sc</w:t>
      </w:r>
      <w:r w:rsidRPr="009732E7">
        <w:rPr>
          <w:rFonts w:eastAsia="Times New Roman"/>
          <w:lang w:val="en-GB" w:eastAsia="nl-BE"/>
        </w:rPr>
        <w:t>heme</w:t>
      </w:r>
      <w:bookmarkEnd w:id="18"/>
      <w:bookmarkEnd w:id="19"/>
    </w:p>
    <w:p w14:paraId="034BA7ED" w14:textId="77777777" w:rsidR="00B26735" w:rsidRPr="009732E7" w:rsidRDefault="00EF5E89">
      <w:pPr>
        <w:pStyle w:val="BodyText"/>
        <w:rPr>
          <w:lang w:val="en-GB"/>
        </w:rPr>
      </w:pPr>
      <w:r w:rsidRPr="009732E7">
        <w:rPr>
          <w:lang w:val="en-GB"/>
        </w:rPr>
        <w:t xml:space="preserve">The GFS schedule starts with the </w:t>
      </w:r>
      <w:r w:rsidRPr="009732E7">
        <w:rPr>
          <w:b/>
          <w:bCs/>
          <w:lang w:val="en-GB"/>
        </w:rPr>
        <w:t>daily backups</w:t>
      </w:r>
      <w:r w:rsidRPr="009732E7">
        <w:rPr>
          <w:lang w:val="en-GB"/>
        </w:rPr>
        <w:t>. Usually, there are four backup media labelled for the day of the week they are backing up, for example, Monday to Thursday. Each tape is called for use on the labelled day.  If only a one-week version hi</w:t>
      </w:r>
      <w:r w:rsidRPr="009732E7">
        <w:rPr>
          <w:lang w:val="en-GB"/>
        </w:rPr>
        <w:t>story of files is maintained, then each tape is overwritten every week. To keep a 3-week version history of files (recommended), more tapes are needed. For example, this week's Monday tape will not be overwritten for another 3 weeks.</w:t>
      </w:r>
    </w:p>
    <w:p w14:paraId="0875ECC4" w14:textId="77777777" w:rsidR="00B26735" w:rsidRPr="009732E7" w:rsidRDefault="00EF5E89">
      <w:pPr>
        <w:pStyle w:val="BodyText"/>
        <w:rPr>
          <w:lang w:val="en-GB"/>
        </w:rPr>
      </w:pPr>
      <w:r w:rsidRPr="009732E7">
        <w:rPr>
          <w:b/>
          <w:bCs/>
          <w:lang w:val="en-GB"/>
        </w:rPr>
        <w:t xml:space="preserve">Weekly backups </w:t>
      </w:r>
      <w:r w:rsidRPr="009732E7">
        <w:rPr>
          <w:lang w:val="en-GB"/>
        </w:rPr>
        <w:t xml:space="preserve">follow </w:t>
      </w:r>
      <w:r w:rsidRPr="009732E7">
        <w:rPr>
          <w:lang w:val="en-GB"/>
        </w:rPr>
        <w:t>a similar scenario. A set of up to five weekly backup media is labelled "Week1", "Week 2", and so on.  Full backups are recorded weekly on the day a "Son" media is not used.  According to the above example, these would be "Friday" tapes. This "Father" medi</w:t>
      </w:r>
      <w:r w:rsidRPr="009732E7">
        <w:rPr>
          <w:lang w:val="en-GB"/>
        </w:rPr>
        <w:t>um is reused monthly. Five weekly tapes are needed to keep a file history of one month, as some months have 5 weeks</w:t>
      </w:r>
    </w:p>
    <w:p w14:paraId="2F08E17D" w14:textId="77777777" w:rsidR="00B26735" w:rsidRPr="009732E7" w:rsidRDefault="00EF5E89">
      <w:pPr>
        <w:pStyle w:val="BodyText"/>
        <w:rPr>
          <w:lang w:val="en-GB"/>
        </w:rPr>
      </w:pPr>
      <w:r w:rsidRPr="009732E7">
        <w:rPr>
          <w:lang w:val="en-GB"/>
        </w:rPr>
        <w:t>The last set of three media will be labelled "</w:t>
      </w:r>
      <w:r w:rsidRPr="009732E7">
        <w:rPr>
          <w:b/>
          <w:bCs/>
          <w:lang w:val="en-GB"/>
        </w:rPr>
        <w:t>Month1</w:t>
      </w:r>
      <w:r w:rsidRPr="009732E7">
        <w:rPr>
          <w:lang w:val="en-GB"/>
        </w:rPr>
        <w:t>", "Month2" and so on, depending on which month of the quarter they will be used. This "</w:t>
      </w:r>
      <w:r w:rsidRPr="009732E7">
        <w:rPr>
          <w:lang w:val="en-GB"/>
        </w:rPr>
        <w:t>Grandfather" media records full backups on the last business day of each month. If your backup plan follows a fiscal business calendar, your monthly tape will take the place of the Week 4 or Week 5 weekly/Father tape, depending on the month. If your backup</w:t>
      </w:r>
      <w:r w:rsidRPr="009732E7">
        <w:rPr>
          <w:lang w:val="en-GB"/>
        </w:rPr>
        <w:t xml:space="preserve"> schedule follows calendar months, then your monthly backup will vary throughout the year, replacing a daily or weekly tape. Usually, monthly tapes are overwritten quarterly or annually (recommended), depending on version history requirements.</w:t>
      </w:r>
    </w:p>
    <w:p w14:paraId="02BF516B" w14:textId="77777777" w:rsidR="00B26735" w:rsidRPr="009732E7" w:rsidRDefault="00EF5E89">
      <w:pPr>
        <w:pStyle w:val="Heading3"/>
        <w:rPr>
          <w:rFonts w:eastAsia="Times New Roman"/>
          <w:lang w:val="en-GB" w:eastAsia="nl-BE"/>
        </w:rPr>
      </w:pPr>
      <w:bookmarkStart w:id="20" w:name="_Toc160453458"/>
      <w:r w:rsidRPr="009732E7">
        <w:rPr>
          <w:rFonts w:eastAsia="Times New Roman"/>
          <w:lang w:val="en-GB" w:eastAsia="nl-BE"/>
        </w:rPr>
        <w:t>Schematic re</w:t>
      </w:r>
      <w:r w:rsidRPr="009732E7">
        <w:rPr>
          <w:rFonts w:eastAsia="Times New Roman"/>
          <w:lang w:val="en-GB" w:eastAsia="nl-BE"/>
        </w:rPr>
        <w:t>presentation G-F-S</w:t>
      </w:r>
      <w:bookmarkEnd w:id="20"/>
    </w:p>
    <w:p w14:paraId="033B676A" w14:textId="77777777" w:rsidR="005D7AA2" w:rsidRPr="009732E7" w:rsidRDefault="005D7AA2" w:rsidP="005D7AA2">
      <w:pPr>
        <w:rPr>
          <w:lang w:val="en-GB"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9732E7" w14:paraId="7BB36454" w14:textId="77777777" w:rsidTr="00687AE2">
        <w:tc>
          <w:tcPr>
            <w:tcW w:w="1812" w:type="dxa"/>
            <w:shd w:val="clear" w:color="auto" w:fill="00B050"/>
          </w:tcPr>
          <w:p w14:paraId="00A33860" w14:textId="77777777" w:rsidR="00B26735" w:rsidRPr="009732E7" w:rsidRDefault="00EF5E89">
            <w:pPr>
              <w:jc w:val="center"/>
              <w:rPr>
                <w:b/>
                <w:bCs/>
                <w:lang w:val="en-GB"/>
              </w:rPr>
            </w:pPr>
            <w:r w:rsidRPr="009732E7">
              <w:rPr>
                <w:b/>
                <w:bCs/>
                <w:lang w:val="en-GB"/>
              </w:rPr>
              <w:t>Monday</w:t>
            </w:r>
          </w:p>
        </w:tc>
        <w:tc>
          <w:tcPr>
            <w:tcW w:w="1812" w:type="dxa"/>
            <w:shd w:val="clear" w:color="auto" w:fill="00B050"/>
          </w:tcPr>
          <w:p w14:paraId="10B66314" w14:textId="77777777" w:rsidR="00B26735" w:rsidRPr="009732E7" w:rsidRDefault="00EF5E89">
            <w:pPr>
              <w:jc w:val="center"/>
              <w:rPr>
                <w:b/>
                <w:bCs/>
                <w:lang w:val="en-GB"/>
              </w:rPr>
            </w:pPr>
            <w:r w:rsidRPr="009732E7">
              <w:rPr>
                <w:b/>
                <w:bCs/>
                <w:lang w:val="en-GB"/>
              </w:rPr>
              <w:t>Tuesday</w:t>
            </w:r>
          </w:p>
        </w:tc>
        <w:tc>
          <w:tcPr>
            <w:tcW w:w="1812" w:type="dxa"/>
            <w:shd w:val="clear" w:color="auto" w:fill="00B050"/>
          </w:tcPr>
          <w:p w14:paraId="4003BED4" w14:textId="77777777" w:rsidR="00B26735" w:rsidRPr="009732E7" w:rsidRDefault="00EF5E89">
            <w:pPr>
              <w:jc w:val="center"/>
              <w:rPr>
                <w:b/>
                <w:bCs/>
                <w:lang w:val="en-GB"/>
              </w:rPr>
            </w:pPr>
            <w:r w:rsidRPr="009732E7">
              <w:rPr>
                <w:b/>
                <w:bCs/>
                <w:lang w:val="en-GB"/>
              </w:rPr>
              <w:t>Wednesday</w:t>
            </w:r>
          </w:p>
        </w:tc>
        <w:tc>
          <w:tcPr>
            <w:tcW w:w="1813" w:type="dxa"/>
            <w:shd w:val="clear" w:color="auto" w:fill="00B050"/>
          </w:tcPr>
          <w:p w14:paraId="6ABCA1CD" w14:textId="77777777" w:rsidR="00B26735" w:rsidRPr="009732E7" w:rsidRDefault="00EF5E89">
            <w:pPr>
              <w:jc w:val="center"/>
              <w:rPr>
                <w:b/>
                <w:bCs/>
                <w:lang w:val="en-GB"/>
              </w:rPr>
            </w:pPr>
            <w:r w:rsidRPr="009732E7">
              <w:rPr>
                <w:b/>
                <w:bCs/>
                <w:lang w:val="en-GB"/>
              </w:rPr>
              <w:t>Thursday</w:t>
            </w:r>
          </w:p>
        </w:tc>
        <w:tc>
          <w:tcPr>
            <w:tcW w:w="1813" w:type="dxa"/>
            <w:shd w:val="clear" w:color="auto" w:fill="FFC000"/>
          </w:tcPr>
          <w:p w14:paraId="6198147B" w14:textId="77777777" w:rsidR="00B26735" w:rsidRPr="009732E7" w:rsidRDefault="00EF5E89">
            <w:pPr>
              <w:jc w:val="center"/>
              <w:rPr>
                <w:b/>
                <w:bCs/>
                <w:lang w:val="en-GB"/>
              </w:rPr>
            </w:pPr>
            <w:r w:rsidRPr="009732E7">
              <w:rPr>
                <w:b/>
                <w:bCs/>
                <w:lang w:val="en-GB"/>
              </w:rPr>
              <w:t>Week 1</w:t>
            </w:r>
          </w:p>
        </w:tc>
      </w:tr>
      <w:tr w:rsidR="00687AE2" w:rsidRPr="009732E7" w14:paraId="539273C7" w14:textId="77777777" w:rsidTr="00687AE2">
        <w:trPr>
          <w:trHeight w:val="153"/>
        </w:trPr>
        <w:tc>
          <w:tcPr>
            <w:tcW w:w="1812" w:type="dxa"/>
            <w:shd w:val="clear" w:color="auto" w:fill="00B050"/>
          </w:tcPr>
          <w:p w14:paraId="225698D0" w14:textId="77777777" w:rsidR="00B26735" w:rsidRPr="009732E7" w:rsidRDefault="00EF5E89">
            <w:pPr>
              <w:jc w:val="center"/>
              <w:rPr>
                <w:b/>
                <w:bCs/>
                <w:lang w:val="en-GB"/>
              </w:rPr>
            </w:pPr>
            <w:r w:rsidRPr="009732E7">
              <w:rPr>
                <w:b/>
                <w:bCs/>
                <w:lang w:val="en-GB"/>
              </w:rPr>
              <w:t>Monday</w:t>
            </w:r>
          </w:p>
        </w:tc>
        <w:tc>
          <w:tcPr>
            <w:tcW w:w="1812" w:type="dxa"/>
            <w:shd w:val="clear" w:color="auto" w:fill="00B050"/>
          </w:tcPr>
          <w:p w14:paraId="6F312D24" w14:textId="77777777" w:rsidR="00B26735" w:rsidRPr="009732E7" w:rsidRDefault="00EF5E89">
            <w:pPr>
              <w:jc w:val="center"/>
              <w:rPr>
                <w:b/>
                <w:bCs/>
                <w:lang w:val="en-GB"/>
              </w:rPr>
            </w:pPr>
            <w:r w:rsidRPr="009732E7">
              <w:rPr>
                <w:b/>
                <w:bCs/>
                <w:lang w:val="en-GB"/>
              </w:rPr>
              <w:t>Tuesday</w:t>
            </w:r>
          </w:p>
        </w:tc>
        <w:tc>
          <w:tcPr>
            <w:tcW w:w="1812" w:type="dxa"/>
            <w:shd w:val="clear" w:color="auto" w:fill="00B050"/>
          </w:tcPr>
          <w:p w14:paraId="4C9DA627" w14:textId="77777777" w:rsidR="00B26735" w:rsidRPr="009732E7" w:rsidRDefault="00EF5E89">
            <w:pPr>
              <w:jc w:val="center"/>
              <w:rPr>
                <w:b/>
                <w:bCs/>
                <w:lang w:val="en-GB"/>
              </w:rPr>
            </w:pPr>
            <w:r w:rsidRPr="009732E7">
              <w:rPr>
                <w:b/>
                <w:bCs/>
                <w:lang w:val="en-GB"/>
              </w:rPr>
              <w:t>Wednesday</w:t>
            </w:r>
          </w:p>
        </w:tc>
        <w:tc>
          <w:tcPr>
            <w:tcW w:w="1813" w:type="dxa"/>
            <w:shd w:val="clear" w:color="auto" w:fill="00B050"/>
          </w:tcPr>
          <w:p w14:paraId="56FC0B8B" w14:textId="77777777" w:rsidR="00B26735" w:rsidRPr="009732E7" w:rsidRDefault="00EF5E89">
            <w:pPr>
              <w:jc w:val="center"/>
              <w:rPr>
                <w:b/>
                <w:bCs/>
                <w:lang w:val="en-GB"/>
              </w:rPr>
            </w:pPr>
            <w:r w:rsidRPr="009732E7">
              <w:rPr>
                <w:b/>
                <w:bCs/>
                <w:lang w:val="en-GB"/>
              </w:rPr>
              <w:t>Thursday</w:t>
            </w:r>
          </w:p>
        </w:tc>
        <w:tc>
          <w:tcPr>
            <w:tcW w:w="1813" w:type="dxa"/>
            <w:shd w:val="clear" w:color="auto" w:fill="FFC000"/>
          </w:tcPr>
          <w:p w14:paraId="1E53CA7C" w14:textId="77777777" w:rsidR="00B26735" w:rsidRPr="009732E7" w:rsidRDefault="00EF5E89">
            <w:pPr>
              <w:jc w:val="center"/>
              <w:rPr>
                <w:b/>
                <w:bCs/>
                <w:lang w:val="en-GB"/>
              </w:rPr>
            </w:pPr>
            <w:r w:rsidRPr="009732E7">
              <w:rPr>
                <w:b/>
                <w:bCs/>
                <w:lang w:val="en-GB"/>
              </w:rPr>
              <w:t>Week 2</w:t>
            </w:r>
          </w:p>
        </w:tc>
      </w:tr>
      <w:tr w:rsidR="00687AE2" w:rsidRPr="009732E7" w14:paraId="7233CB9D" w14:textId="77777777" w:rsidTr="00687AE2">
        <w:tc>
          <w:tcPr>
            <w:tcW w:w="1812" w:type="dxa"/>
            <w:shd w:val="clear" w:color="auto" w:fill="00B050"/>
          </w:tcPr>
          <w:p w14:paraId="0F8BBB9C" w14:textId="77777777" w:rsidR="00B26735" w:rsidRPr="009732E7" w:rsidRDefault="00EF5E89">
            <w:pPr>
              <w:jc w:val="center"/>
              <w:rPr>
                <w:b/>
                <w:bCs/>
                <w:lang w:val="en-GB"/>
              </w:rPr>
            </w:pPr>
            <w:r w:rsidRPr="009732E7">
              <w:rPr>
                <w:b/>
                <w:bCs/>
                <w:lang w:val="en-GB"/>
              </w:rPr>
              <w:t>Monday</w:t>
            </w:r>
          </w:p>
        </w:tc>
        <w:tc>
          <w:tcPr>
            <w:tcW w:w="1812" w:type="dxa"/>
            <w:shd w:val="clear" w:color="auto" w:fill="00B050"/>
          </w:tcPr>
          <w:p w14:paraId="7EA90ADD" w14:textId="77777777" w:rsidR="00B26735" w:rsidRPr="009732E7" w:rsidRDefault="00EF5E89">
            <w:pPr>
              <w:jc w:val="center"/>
              <w:rPr>
                <w:b/>
                <w:bCs/>
                <w:lang w:val="en-GB"/>
              </w:rPr>
            </w:pPr>
            <w:r w:rsidRPr="009732E7">
              <w:rPr>
                <w:b/>
                <w:bCs/>
                <w:lang w:val="en-GB"/>
              </w:rPr>
              <w:t>Tuesday</w:t>
            </w:r>
          </w:p>
        </w:tc>
        <w:tc>
          <w:tcPr>
            <w:tcW w:w="1812" w:type="dxa"/>
            <w:shd w:val="clear" w:color="auto" w:fill="00B050"/>
          </w:tcPr>
          <w:p w14:paraId="3612AD28" w14:textId="77777777" w:rsidR="00B26735" w:rsidRPr="009732E7" w:rsidRDefault="00EF5E89">
            <w:pPr>
              <w:jc w:val="center"/>
              <w:rPr>
                <w:b/>
                <w:bCs/>
                <w:lang w:val="en-GB"/>
              </w:rPr>
            </w:pPr>
            <w:r w:rsidRPr="009732E7">
              <w:rPr>
                <w:b/>
                <w:bCs/>
                <w:lang w:val="en-GB"/>
              </w:rPr>
              <w:t>Wednesday</w:t>
            </w:r>
          </w:p>
        </w:tc>
        <w:tc>
          <w:tcPr>
            <w:tcW w:w="1813" w:type="dxa"/>
            <w:shd w:val="clear" w:color="auto" w:fill="00B050"/>
          </w:tcPr>
          <w:p w14:paraId="0589AE87" w14:textId="77777777" w:rsidR="00B26735" w:rsidRPr="009732E7" w:rsidRDefault="00EF5E89">
            <w:pPr>
              <w:jc w:val="center"/>
              <w:rPr>
                <w:b/>
                <w:bCs/>
                <w:lang w:val="en-GB"/>
              </w:rPr>
            </w:pPr>
            <w:r w:rsidRPr="009732E7">
              <w:rPr>
                <w:b/>
                <w:bCs/>
                <w:lang w:val="en-GB"/>
              </w:rPr>
              <w:t>Thursday</w:t>
            </w:r>
          </w:p>
        </w:tc>
        <w:tc>
          <w:tcPr>
            <w:tcW w:w="1813" w:type="dxa"/>
            <w:shd w:val="clear" w:color="auto" w:fill="FFC000"/>
          </w:tcPr>
          <w:p w14:paraId="0DF9201A" w14:textId="77777777" w:rsidR="00B26735" w:rsidRPr="009732E7" w:rsidRDefault="00EF5E89">
            <w:pPr>
              <w:spacing w:line="259" w:lineRule="auto"/>
              <w:jc w:val="center"/>
              <w:rPr>
                <w:b/>
                <w:bCs/>
                <w:lang w:val="en-GB"/>
              </w:rPr>
            </w:pPr>
            <w:r w:rsidRPr="009732E7">
              <w:rPr>
                <w:b/>
                <w:bCs/>
                <w:lang w:val="en-GB"/>
              </w:rPr>
              <w:t>Week 3</w:t>
            </w:r>
          </w:p>
        </w:tc>
      </w:tr>
      <w:tr w:rsidR="00687AE2" w:rsidRPr="009732E7" w14:paraId="63BA7304" w14:textId="77777777" w:rsidTr="00687AE2">
        <w:tc>
          <w:tcPr>
            <w:tcW w:w="1812" w:type="dxa"/>
            <w:shd w:val="clear" w:color="auto" w:fill="00B050"/>
          </w:tcPr>
          <w:p w14:paraId="29513B9F" w14:textId="77777777" w:rsidR="00B26735" w:rsidRPr="009732E7" w:rsidRDefault="00EF5E89">
            <w:pPr>
              <w:jc w:val="center"/>
              <w:rPr>
                <w:b/>
                <w:bCs/>
                <w:lang w:val="en-GB"/>
              </w:rPr>
            </w:pPr>
            <w:r w:rsidRPr="009732E7">
              <w:rPr>
                <w:b/>
                <w:bCs/>
                <w:lang w:val="en-GB"/>
              </w:rPr>
              <w:t>Monday</w:t>
            </w:r>
          </w:p>
        </w:tc>
        <w:tc>
          <w:tcPr>
            <w:tcW w:w="1812" w:type="dxa"/>
            <w:shd w:val="clear" w:color="auto" w:fill="00B050"/>
          </w:tcPr>
          <w:p w14:paraId="2C6902C1" w14:textId="77777777" w:rsidR="00B26735" w:rsidRPr="009732E7" w:rsidRDefault="00EF5E89">
            <w:pPr>
              <w:jc w:val="center"/>
              <w:rPr>
                <w:b/>
                <w:bCs/>
                <w:lang w:val="en-GB"/>
              </w:rPr>
            </w:pPr>
            <w:r w:rsidRPr="009732E7">
              <w:rPr>
                <w:b/>
                <w:bCs/>
                <w:lang w:val="en-GB"/>
              </w:rPr>
              <w:t>Tuesday</w:t>
            </w:r>
          </w:p>
        </w:tc>
        <w:tc>
          <w:tcPr>
            <w:tcW w:w="1812" w:type="dxa"/>
            <w:shd w:val="clear" w:color="auto" w:fill="00B050"/>
          </w:tcPr>
          <w:p w14:paraId="539B5E3C" w14:textId="77777777" w:rsidR="00B26735" w:rsidRPr="009732E7" w:rsidRDefault="00EF5E89">
            <w:pPr>
              <w:jc w:val="center"/>
              <w:rPr>
                <w:b/>
                <w:bCs/>
                <w:lang w:val="en-GB"/>
              </w:rPr>
            </w:pPr>
            <w:r w:rsidRPr="009732E7">
              <w:rPr>
                <w:b/>
                <w:bCs/>
                <w:lang w:val="en-GB"/>
              </w:rPr>
              <w:t>Wednesday</w:t>
            </w:r>
          </w:p>
        </w:tc>
        <w:tc>
          <w:tcPr>
            <w:tcW w:w="1813" w:type="dxa"/>
            <w:shd w:val="clear" w:color="auto" w:fill="00B050"/>
          </w:tcPr>
          <w:p w14:paraId="0A7AFF83" w14:textId="77777777" w:rsidR="00B26735" w:rsidRPr="009732E7" w:rsidRDefault="00EF5E89">
            <w:pPr>
              <w:jc w:val="center"/>
              <w:rPr>
                <w:b/>
                <w:bCs/>
                <w:lang w:val="en-GB"/>
              </w:rPr>
            </w:pPr>
            <w:r w:rsidRPr="009732E7">
              <w:rPr>
                <w:b/>
                <w:bCs/>
                <w:lang w:val="en-GB"/>
              </w:rPr>
              <w:t>Thursday</w:t>
            </w:r>
          </w:p>
        </w:tc>
        <w:tc>
          <w:tcPr>
            <w:tcW w:w="1813" w:type="dxa"/>
            <w:shd w:val="clear" w:color="auto" w:fill="F7CAAC"/>
          </w:tcPr>
          <w:p w14:paraId="2BA904A8" w14:textId="77777777" w:rsidR="00B26735" w:rsidRPr="009732E7" w:rsidRDefault="00EF5E89">
            <w:pPr>
              <w:jc w:val="center"/>
              <w:rPr>
                <w:b/>
                <w:bCs/>
                <w:lang w:val="en-GB"/>
              </w:rPr>
            </w:pPr>
            <w:r w:rsidRPr="009732E7">
              <w:rPr>
                <w:b/>
                <w:bCs/>
                <w:lang w:val="en-GB"/>
              </w:rPr>
              <w:t>Month1</w:t>
            </w:r>
          </w:p>
        </w:tc>
      </w:tr>
    </w:tbl>
    <w:p w14:paraId="6DD7F272" w14:textId="77777777" w:rsidR="005D7AA2" w:rsidRPr="009732E7" w:rsidRDefault="005D7AA2" w:rsidP="005D7AA2">
      <w:pPr>
        <w:rPr>
          <w:lang w:val="en-GB" w:eastAsia="nl-BE"/>
        </w:rPr>
      </w:pPr>
    </w:p>
    <w:p w14:paraId="5886A634" w14:textId="77777777" w:rsidR="00B46A0C" w:rsidRPr="009732E7" w:rsidRDefault="00B46A0C" w:rsidP="007F2B28">
      <w:pPr>
        <w:pStyle w:val="BodyText"/>
        <w:rPr>
          <w:lang w:val="en-GB"/>
        </w:rPr>
      </w:pPr>
    </w:p>
    <w:p w14:paraId="2471F88C" w14:textId="77777777" w:rsidR="00F01BBE" w:rsidRPr="009732E7" w:rsidRDefault="00F01BBE" w:rsidP="007F2B28">
      <w:pPr>
        <w:pStyle w:val="BodyText"/>
        <w:rPr>
          <w:lang w:val="en-GB"/>
        </w:rPr>
      </w:pPr>
    </w:p>
    <w:p w14:paraId="43893734" w14:textId="77777777" w:rsidR="00F01BBE" w:rsidRPr="009732E7" w:rsidRDefault="00F01BBE" w:rsidP="007F2B28">
      <w:pPr>
        <w:pStyle w:val="BodyText"/>
        <w:rPr>
          <w:lang w:val="en-GB"/>
        </w:rPr>
      </w:pPr>
    </w:p>
    <w:p w14:paraId="23AB2801" w14:textId="77777777" w:rsidR="00F01BBE" w:rsidRPr="009732E7" w:rsidRDefault="00F01BBE" w:rsidP="007F2B28">
      <w:pPr>
        <w:pStyle w:val="BodyText"/>
        <w:rPr>
          <w:lang w:val="en-GB"/>
        </w:rPr>
      </w:pPr>
    </w:p>
    <w:p w14:paraId="7D855B81" w14:textId="77777777" w:rsidR="00F01BBE" w:rsidRPr="009732E7" w:rsidRDefault="00F01BBE" w:rsidP="007F2B28">
      <w:pPr>
        <w:pStyle w:val="BodyText"/>
        <w:rPr>
          <w:lang w:val="en-GB"/>
        </w:rPr>
      </w:pPr>
    </w:p>
    <w:p w14:paraId="15ED50B7" w14:textId="77777777" w:rsidR="00F01BBE" w:rsidRDefault="00F01BBE" w:rsidP="007F2B28">
      <w:pPr>
        <w:pStyle w:val="BodyText"/>
        <w:rPr>
          <w:lang w:val="en-GB"/>
        </w:rPr>
      </w:pPr>
    </w:p>
    <w:p w14:paraId="738BC25C" w14:textId="77777777" w:rsidR="00D13191" w:rsidRDefault="00D13191" w:rsidP="007F2B28">
      <w:pPr>
        <w:pStyle w:val="BodyText"/>
        <w:rPr>
          <w:lang w:val="en-GB"/>
        </w:rPr>
      </w:pPr>
    </w:p>
    <w:p w14:paraId="13437BF2" w14:textId="77777777" w:rsidR="00D13191" w:rsidRDefault="00D13191" w:rsidP="007F2B28">
      <w:pPr>
        <w:pStyle w:val="BodyText"/>
        <w:rPr>
          <w:lang w:val="en-GB"/>
        </w:rPr>
      </w:pPr>
    </w:p>
    <w:p w14:paraId="696BEA2B" w14:textId="77777777" w:rsidR="00D13191" w:rsidRPr="009732E7" w:rsidRDefault="00D13191" w:rsidP="007F2B28">
      <w:pPr>
        <w:pStyle w:val="BodyText"/>
        <w:rPr>
          <w:lang w:val="en-GB"/>
        </w:rPr>
      </w:pPr>
    </w:p>
    <w:p w14:paraId="0E246020" w14:textId="77777777" w:rsidR="00B26735" w:rsidRPr="009732E7" w:rsidRDefault="00EF5E89">
      <w:pPr>
        <w:pStyle w:val="Heading3"/>
        <w:rPr>
          <w:lang w:val="en-GB"/>
        </w:rPr>
      </w:pPr>
      <w:bookmarkStart w:id="21" w:name="_Toc160453459"/>
      <w:r w:rsidRPr="009732E7">
        <w:rPr>
          <w:lang w:val="en-GB"/>
        </w:rPr>
        <w:lastRenderedPageBreak/>
        <w:t>Types of data backup techniques</w:t>
      </w:r>
      <w:bookmarkEnd w:id="21"/>
    </w:p>
    <w:p w14:paraId="24885CDB" w14:textId="77777777" w:rsidR="00B26735" w:rsidRPr="009732E7" w:rsidRDefault="00EF5E89">
      <w:pPr>
        <w:pStyle w:val="BodyText"/>
        <w:rPr>
          <w:lang w:val="en-GB"/>
        </w:rPr>
      </w:pPr>
      <w:r w:rsidRPr="009732E7">
        <w:rPr>
          <w:lang w:val="en-GB"/>
        </w:rPr>
        <w:t xml:space="preserve">Every file backup </w:t>
      </w:r>
      <w:r w:rsidRPr="009732E7">
        <w:rPr>
          <w:lang w:val="en-GB"/>
        </w:rPr>
        <w:t>software offers at least one data backup method, the full backup, for copying an entire data set to a final bit. However, other data backup types exist, often to save time and space for regular backups. These backup types are:</w:t>
      </w:r>
    </w:p>
    <w:p w14:paraId="55746B1C" w14:textId="77777777" w:rsidR="00D433DC" w:rsidRPr="009732E7" w:rsidRDefault="00D433DC" w:rsidP="00D433DC">
      <w:pPr>
        <w:pStyle w:val="BodyText"/>
        <w:rPr>
          <w:lang w:val="en-GB"/>
        </w:rPr>
      </w:pPr>
    </w:p>
    <w:p w14:paraId="1E5EFE00" w14:textId="77777777" w:rsidR="00B26735" w:rsidRPr="009732E7" w:rsidRDefault="00EF5E89">
      <w:pPr>
        <w:pStyle w:val="BodyText"/>
        <w:numPr>
          <w:ilvl w:val="0"/>
          <w:numId w:val="45"/>
        </w:numPr>
        <w:rPr>
          <w:lang w:val="en-GB"/>
        </w:rPr>
      </w:pPr>
      <w:r w:rsidRPr="009732E7">
        <w:rPr>
          <w:b/>
          <w:bCs/>
          <w:lang w:val="en-GB"/>
        </w:rPr>
        <w:t xml:space="preserve">Full backup </w:t>
      </w:r>
      <w:r w:rsidRPr="009732E7">
        <w:rPr>
          <w:lang w:val="en-GB"/>
        </w:rPr>
        <w:t xml:space="preserve">- </w:t>
      </w:r>
      <w:r w:rsidRPr="009732E7">
        <w:rPr>
          <w:lang w:val="en-GB"/>
        </w:rPr>
        <w:t>complete copying of data as described earlier;</w:t>
      </w:r>
    </w:p>
    <w:p w14:paraId="3D430192" w14:textId="77777777" w:rsidR="00B26735" w:rsidRPr="009732E7" w:rsidRDefault="00EF5E89">
      <w:pPr>
        <w:pStyle w:val="BodyText"/>
        <w:numPr>
          <w:ilvl w:val="0"/>
          <w:numId w:val="45"/>
        </w:numPr>
        <w:rPr>
          <w:lang w:val="en-GB"/>
        </w:rPr>
      </w:pPr>
      <w:r w:rsidRPr="009732E7">
        <w:rPr>
          <w:b/>
          <w:bCs/>
          <w:lang w:val="en-GB"/>
        </w:rPr>
        <w:t xml:space="preserve">Partial backup </w:t>
      </w:r>
      <w:r w:rsidRPr="009732E7">
        <w:rPr>
          <w:lang w:val="en-GB"/>
        </w:rPr>
        <w:t>- only copy data changed after the last backup:</w:t>
      </w:r>
    </w:p>
    <w:p w14:paraId="4EA00106" w14:textId="77777777" w:rsidR="00B26735" w:rsidRPr="009732E7" w:rsidRDefault="00EF5E89">
      <w:pPr>
        <w:pStyle w:val="BodyText"/>
        <w:numPr>
          <w:ilvl w:val="1"/>
          <w:numId w:val="45"/>
        </w:numPr>
        <w:rPr>
          <w:lang w:val="en-GB"/>
        </w:rPr>
      </w:pPr>
      <w:r w:rsidRPr="009732E7">
        <w:rPr>
          <w:b/>
          <w:bCs/>
          <w:lang w:val="en-GB"/>
        </w:rPr>
        <w:t xml:space="preserve">Incremental backup </w:t>
      </w:r>
      <w:r w:rsidRPr="009732E7">
        <w:rPr>
          <w:lang w:val="en-GB"/>
        </w:rPr>
        <w:t>- only copy data changed after the last incremental backup</w:t>
      </w:r>
    </w:p>
    <w:p w14:paraId="6B542BDA" w14:textId="77777777" w:rsidR="00B26735" w:rsidRPr="009732E7" w:rsidRDefault="00EF5E89">
      <w:pPr>
        <w:pStyle w:val="BodyText"/>
        <w:numPr>
          <w:ilvl w:val="1"/>
          <w:numId w:val="45"/>
        </w:numPr>
        <w:rPr>
          <w:lang w:val="en-GB"/>
        </w:rPr>
      </w:pPr>
      <w:r w:rsidRPr="009732E7">
        <w:rPr>
          <w:b/>
          <w:bCs/>
          <w:lang w:val="en-GB"/>
        </w:rPr>
        <w:t xml:space="preserve">Differential backup </w:t>
      </w:r>
      <w:r w:rsidRPr="009732E7">
        <w:rPr>
          <w:lang w:val="en-GB"/>
        </w:rPr>
        <w:t>- only copy data changed after the last full bac</w:t>
      </w:r>
      <w:r w:rsidRPr="009732E7">
        <w:rPr>
          <w:lang w:val="en-GB"/>
        </w:rPr>
        <w:t>kup</w:t>
      </w:r>
    </w:p>
    <w:p w14:paraId="172340E2" w14:textId="77777777" w:rsidR="00B26735" w:rsidRPr="009732E7" w:rsidRDefault="00EF5E89">
      <w:pPr>
        <w:pStyle w:val="BodyText"/>
        <w:numPr>
          <w:ilvl w:val="0"/>
          <w:numId w:val="46"/>
        </w:numPr>
        <w:rPr>
          <w:lang w:val="en-GB"/>
        </w:rPr>
      </w:pPr>
      <w:r w:rsidRPr="009732E7">
        <w:rPr>
          <w:b/>
          <w:bCs/>
          <w:lang w:val="en-GB"/>
        </w:rPr>
        <w:t xml:space="preserve">Mixed backup </w:t>
      </w:r>
      <w:r w:rsidRPr="009732E7">
        <w:rPr>
          <w:lang w:val="en-GB"/>
        </w:rPr>
        <w:t>- a sequence of full backups and some partial backups, repeatedly rotated:</w:t>
      </w:r>
    </w:p>
    <w:p w14:paraId="3E7CED27" w14:textId="77777777" w:rsidR="00B26735" w:rsidRPr="009732E7" w:rsidRDefault="00EF5E89">
      <w:pPr>
        <w:pStyle w:val="BodyText"/>
        <w:numPr>
          <w:ilvl w:val="1"/>
          <w:numId w:val="46"/>
        </w:numPr>
        <w:rPr>
          <w:lang w:val="en-GB"/>
        </w:rPr>
      </w:pPr>
      <w:r w:rsidRPr="009732E7">
        <w:rPr>
          <w:lang w:val="en-GB"/>
        </w:rPr>
        <w:t>Mixed incremental backup - a chain of full and single incremental backups;</w:t>
      </w:r>
    </w:p>
    <w:p w14:paraId="59A2BCD8" w14:textId="77777777" w:rsidR="00B26735" w:rsidRPr="009732E7" w:rsidRDefault="00EF5E89">
      <w:pPr>
        <w:pStyle w:val="BodyText"/>
        <w:numPr>
          <w:ilvl w:val="1"/>
          <w:numId w:val="46"/>
        </w:numPr>
        <w:rPr>
          <w:lang w:val="en-GB"/>
        </w:rPr>
      </w:pPr>
      <w:r w:rsidRPr="009732E7">
        <w:rPr>
          <w:lang w:val="en-GB"/>
        </w:rPr>
        <w:t>Mixed differential backup - a set of full and single differential backups.</w:t>
      </w:r>
    </w:p>
    <w:p w14:paraId="533395D7" w14:textId="5B7C7426" w:rsidR="00B26735" w:rsidRPr="009732E7" w:rsidRDefault="00EF5E89">
      <w:pPr>
        <w:pStyle w:val="BodyText"/>
        <w:rPr>
          <w:lang w:val="en-GB"/>
        </w:rPr>
      </w:pPr>
      <w:r w:rsidRPr="009732E7">
        <w:rPr>
          <w:lang w:val="en-GB"/>
        </w:rPr>
        <w:t xml:space="preserve">Full </w:t>
      </w:r>
      <w:proofErr w:type="spellStart"/>
      <w:r w:rsidRPr="009732E7">
        <w:rPr>
          <w:lang w:val="en-GB"/>
        </w:rPr>
        <w:t>bac</w:t>
      </w:r>
      <w:r w:rsidRPr="009732E7">
        <w:rPr>
          <w:lang w:val="en-GB"/>
        </w:rPr>
        <w:t>kup</w:t>
      </w:r>
      <w:proofErr w:type="spellEnd"/>
      <w:r w:rsidRPr="009732E7">
        <w:rPr>
          <w:lang w:val="en-GB"/>
        </w:rPr>
        <w:t xml:space="preserve"> is</w:t>
      </w:r>
      <w:r w:rsidRPr="009732E7">
        <w:rPr>
          <w:lang w:val="en-GB"/>
        </w:rPr>
        <w:t xml:space="preserve"> a basis for any differential backup or incremental backup, as well as mixed backups.</w:t>
      </w:r>
    </w:p>
    <w:p w14:paraId="7D083E1B" w14:textId="77777777" w:rsidR="00B26735" w:rsidRPr="009732E7" w:rsidRDefault="00EF5E89">
      <w:pPr>
        <w:pStyle w:val="Heading3"/>
        <w:rPr>
          <w:lang w:val="en-GB"/>
        </w:rPr>
      </w:pPr>
      <w:bookmarkStart w:id="22" w:name="_Toc160453460"/>
      <w:r w:rsidRPr="009732E7">
        <w:rPr>
          <w:lang w:val="en-GB"/>
        </w:rPr>
        <w:t>Full data backup</w:t>
      </w:r>
      <w:bookmarkEnd w:id="22"/>
    </w:p>
    <w:p w14:paraId="40438C51" w14:textId="77777777" w:rsidR="00B26735" w:rsidRPr="009732E7" w:rsidRDefault="00EF5E89">
      <w:pPr>
        <w:pStyle w:val="BodyText"/>
        <w:rPr>
          <w:lang w:val="en-GB"/>
        </w:rPr>
      </w:pPr>
      <w:r w:rsidRPr="009732E7">
        <w:rPr>
          <w:lang w:val="en-GB"/>
        </w:rPr>
        <w:t>A full backup assumes that every time you run the task, the entire data set is copied to the chosen location. A full backup takes up a lot of space, time</w:t>
      </w:r>
      <w:r w:rsidRPr="009732E7">
        <w:rPr>
          <w:lang w:val="en-GB"/>
        </w:rPr>
        <w:t xml:space="preserve"> and PC resources and often makes many unnecessary data copies, because most of the data in the dataset does not undergo any changes between backups.</w:t>
      </w:r>
    </w:p>
    <w:p w14:paraId="7A6AD8AA" w14:textId="77777777" w:rsidR="00B26735" w:rsidRPr="009732E7" w:rsidRDefault="00EF5E89">
      <w:pPr>
        <w:pStyle w:val="Heading3"/>
        <w:rPr>
          <w:lang w:val="en-GB"/>
        </w:rPr>
      </w:pPr>
      <w:bookmarkStart w:id="23" w:name="_Toc160453461"/>
      <w:r w:rsidRPr="009732E7">
        <w:rPr>
          <w:lang w:val="en-GB"/>
        </w:rPr>
        <w:t>Incremental data backup</w:t>
      </w:r>
      <w:bookmarkEnd w:id="23"/>
    </w:p>
    <w:p w14:paraId="7006D868" w14:textId="77777777" w:rsidR="00B26735" w:rsidRPr="009732E7" w:rsidRDefault="00EF5E89">
      <w:pPr>
        <w:pStyle w:val="BodyText"/>
        <w:rPr>
          <w:lang w:val="en-GB"/>
        </w:rPr>
      </w:pPr>
      <w:r w:rsidRPr="009732E7">
        <w:rPr>
          <w:lang w:val="en-GB"/>
        </w:rPr>
        <w:t>Incremental backup processes only files that have appeared or changed since the pr</w:t>
      </w:r>
      <w:r w:rsidRPr="009732E7">
        <w:rPr>
          <w:lang w:val="en-GB"/>
        </w:rPr>
        <w:t>evious incremental backup. After an initial full backup, each subsequent backup will be incremental, storing only a difference between the current dataset and a previous incremental copy.</w:t>
      </w:r>
    </w:p>
    <w:p w14:paraId="51A9084A" w14:textId="77777777" w:rsidR="00B26735" w:rsidRPr="009732E7" w:rsidRDefault="00EF5E89">
      <w:pPr>
        <w:pStyle w:val="Heading3"/>
        <w:rPr>
          <w:lang w:val="en-GB"/>
        </w:rPr>
      </w:pPr>
      <w:bookmarkStart w:id="24" w:name="_Toc160453462"/>
      <w:r w:rsidRPr="009732E7">
        <w:rPr>
          <w:lang w:val="en-GB"/>
        </w:rPr>
        <w:t>Differential data backup</w:t>
      </w:r>
      <w:bookmarkEnd w:id="24"/>
      <w:r w:rsidRPr="009732E7">
        <w:rPr>
          <w:lang w:val="en-GB"/>
        </w:rPr>
        <w:t xml:space="preserve"> </w:t>
      </w:r>
    </w:p>
    <w:p w14:paraId="5CAFD81F" w14:textId="77777777" w:rsidR="00B26735" w:rsidRPr="009732E7" w:rsidRDefault="00EF5E89">
      <w:pPr>
        <w:pStyle w:val="BodyText"/>
        <w:rPr>
          <w:lang w:val="en-GB"/>
        </w:rPr>
      </w:pPr>
      <w:r w:rsidRPr="009732E7">
        <w:rPr>
          <w:lang w:val="en-GB"/>
        </w:rPr>
        <w:t>Differential backup is very similar to inc</w:t>
      </w:r>
      <w:r w:rsidRPr="009732E7">
        <w:rPr>
          <w:lang w:val="en-GB"/>
        </w:rPr>
        <w:t>remental backup, but uses different types of data backup strategies. After an initial full backup, each subsequent backup will be incremental, storing only a difference between the current dataset and a previous incremental copy.</w:t>
      </w:r>
    </w:p>
    <w:p w14:paraId="610303E9" w14:textId="77777777" w:rsidR="00B26735" w:rsidRPr="009732E7" w:rsidRDefault="00EF5E89">
      <w:pPr>
        <w:pStyle w:val="Heading3"/>
        <w:rPr>
          <w:lang w:val="en-GB"/>
        </w:rPr>
      </w:pPr>
      <w:bookmarkStart w:id="25" w:name="_Toc160453463"/>
      <w:r w:rsidRPr="009732E7">
        <w:rPr>
          <w:lang w:val="en-GB"/>
        </w:rPr>
        <w:t>Mixed data backup</w:t>
      </w:r>
      <w:bookmarkEnd w:id="25"/>
    </w:p>
    <w:p w14:paraId="4BB9FC01" w14:textId="77777777" w:rsidR="00B26735" w:rsidRPr="009732E7" w:rsidRDefault="00EF5E89">
      <w:pPr>
        <w:pStyle w:val="BodyText"/>
        <w:rPr>
          <w:lang w:val="en-GB"/>
        </w:rPr>
      </w:pPr>
      <w:r w:rsidRPr="009732E7">
        <w:rPr>
          <w:lang w:val="en-GB"/>
        </w:rPr>
        <w:t xml:space="preserve">This </w:t>
      </w:r>
      <w:r w:rsidRPr="009732E7">
        <w:rPr>
          <w:lang w:val="en-GB"/>
        </w:rPr>
        <w:t>approach is a combination of the two different types of backups: full and partial backups (incremental or differential). It is also similar to a versioned backup technique. In this method, a full backup takes place followed by a fixed amount of partial bac</w:t>
      </w:r>
      <w:r w:rsidRPr="009732E7">
        <w:rPr>
          <w:lang w:val="en-GB"/>
        </w:rPr>
        <w:t>kups.</w:t>
      </w:r>
    </w:p>
    <w:p w14:paraId="0FE1D8AB" w14:textId="113FA1EE" w:rsidR="006F18A2" w:rsidRPr="009732E7" w:rsidRDefault="006F18A2">
      <w:pPr>
        <w:widowControl/>
        <w:autoSpaceDE/>
        <w:autoSpaceDN/>
        <w:rPr>
          <w:rFonts w:ascii="Arial" w:hAnsi="Arial"/>
          <w:color w:val="757F85" w:themeColor="accent6"/>
          <w:sz w:val="18"/>
          <w:lang w:val="en-GB"/>
        </w:rPr>
      </w:pPr>
      <w:r w:rsidRPr="009732E7">
        <w:rPr>
          <w:lang w:val="en-GB"/>
        </w:rPr>
        <w:br w:type="page"/>
      </w:r>
    </w:p>
    <w:p w14:paraId="39057D98" w14:textId="77777777" w:rsidR="00B26735" w:rsidRPr="009732E7" w:rsidRDefault="00EF5E89">
      <w:pPr>
        <w:pStyle w:val="Heading2"/>
        <w:rPr>
          <w:lang w:val="en-GB"/>
        </w:rPr>
      </w:pPr>
      <w:bookmarkStart w:id="26" w:name="_Toc160453464"/>
      <w:r w:rsidRPr="009732E7">
        <w:rPr>
          <w:lang w:val="en-GB"/>
        </w:rPr>
        <w:lastRenderedPageBreak/>
        <w:t>ANNEX 2: 3-2-1 backup strategy</w:t>
      </w:r>
      <w:bookmarkEnd w:id="26"/>
    </w:p>
    <w:p w14:paraId="22AFF1C8" w14:textId="77777777" w:rsidR="00B26735" w:rsidRPr="009732E7" w:rsidRDefault="00EF5E89">
      <w:pPr>
        <w:pStyle w:val="BodyText"/>
        <w:rPr>
          <w:lang w:val="en-GB"/>
        </w:rPr>
      </w:pPr>
      <w:r w:rsidRPr="009732E7">
        <w:rPr>
          <w:lang w:val="en-GB"/>
        </w:rPr>
        <w:t xml:space="preserve">The </w:t>
      </w:r>
      <w:r w:rsidRPr="009732E7">
        <w:rPr>
          <w:b/>
          <w:bCs/>
          <w:lang w:val="en-GB"/>
        </w:rPr>
        <w:t xml:space="preserve">3-2-1 backup </w:t>
      </w:r>
      <w:r w:rsidRPr="009732E7">
        <w:rPr>
          <w:lang w:val="en-GB"/>
        </w:rPr>
        <w:t>is a proven data protection and recovery method to ensure that data is adequately protected and that up-to-date backup copies of the data are available when needed. The basic concept of the 3-2-1 back</w:t>
      </w:r>
      <w:r w:rsidRPr="009732E7">
        <w:rPr>
          <w:lang w:val="en-GB"/>
        </w:rPr>
        <w:t>up strategy is to make three backups of the data to be protected, store the backups on two different types of storage media and send one backup of the data to another location.</w:t>
      </w:r>
    </w:p>
    <w:p w14:paraId="52DB5D06" w14:textId="77777777" w:rsidR="00B26735" w:rsidRPr="009732E7" w:rsidRDefault="00EF5E89">
      <w:pPr>
        <w:pStyle w:val="BodyText"/>
        <w:rPr>
          <w:lang w:val="en-GB"/>
        </w:rPr>
      </w:pPr>
      <w:r w:rsidRPr="009732E7">
        <w:rPr>
          <w:lang w:val="en-GB"/>
        </w:rPr>
        <w:t>In the classic 3-2-1 backup scenario, backup software is used to back up missio</w:t>
      </w:r>
      <w:r w:rsidRPr="009732E7">
        <w:rPr>
          <w:lang w:val="en-GB"/>
        </w:rPr>
        <w:t>n-critical data, with the backup of the data stored on another on-premises data storage device. During that process, or immediately afterwards, two more backups of the data are stored on two other devices; traditionally, at least one of those devices was a</w:t>
      </w:r>
      <w:r w:rsidRPr="009732E7">
        <w:rPr>
          <w:lang w:val="en-GB"/>
        </w:rPr>
        <w:t xml:space="preserve"> tape library. Tape was a standard part of the process because it was easy to create a portable backup of the data in the form of a tape cartridge that could be easily shipped off site. In many environments, however, tape has been replaced by a hard disk s</w:t>
      </w:r>
      <w:r w:rsidRPr="009732E7">
        <w:rPr>
          <w:lang w:val="en-GB"/>
        </w:rPr>
        <w:t>torage system.</w:t>
      </w:r>
    </w:p>
    <w:p w14:paraId="448C8114" w14:textId="77777777" w:rsidR="00B26735" w:rsidRPr="009732E7" w:rsidRDefault="00EF5E89">
      <w:pPr>
        <w:pStyle w:val="BodyText"/>
        <w:rPr>
          <w:lang w:val="en-GB"/>
        </w:rPr>
      </w:pPr>
      <w:r w:rsidRPr="009732E7">
        <w:rPr>
          <w:lang w:val="en-GB"/>
        </w:rPr>
        <w:t>Although the 3-2-1 backup approach has been a cornerstone of data protection in large and small data centres for decades, it is a concept still embraced by most backup software and hardware vendors as "best practice" for the effective use of</w:t>
      </w:r>
      <w:r w:rsidRPr="009732E7">
        <w:rPr>
          <w:lang w:val="en-GB"/>
        </w:rPr>
        <w:t xml:space="preserve"> their products. Vendors acknowledge that the general concept is still valid regardless of how or where a company stores its data -- even as new requirements and big data have made the 3-2-1 equation slightly more complicated.</w:t>
      </w:r>
    </w:p>
    <w:p w14:paraId="5D40A432" w14:textId="77777777" w:rsidR="00B26735" w:rsidRPr="009732E7" w:rsidRDefault="00EF5E89">
      <w:pPr>
        <w:pStyle w:val="Heading3"/>
        <w:rPr>
          <w:lang w:val="en-GB"/>
        </w:rPr>
      </w:pPr>
      <w:bookmarkStart w:id="27" w:name="_Toc160453465"/>
      <w:r w:rsidRPr="009732E7">
        <w:rPr>
          <w:lang w:val="en-GB"/>
        </w:rPr>
        <w:t>3-2-1 backup rule</w:t>
      </w:r>
      <w:bookmarkEnd w:id="27"/>
    </w:p>
    <w:p w14:paraId="13E7FA64" w14:textId="77777777" w:rsidR="00B26735" w:rsidRPr="009732E7" w:rsidRDefault="00EF5E89">
      <w:pPr>
        <w:pStyle w:val="BodyText"/>
        <w:rPr>
          <w:lang w:val="en-GB"/>
        </w:rPr>
      </w:pPr>
      <w:r w:rsidRPr="009732E7">
        <w:rPr>
          <w:lang w:val="en-GB"/>
        </w:rPr>
        <w:t>The 3-2-1 b</w:t>
      </w:r>
      <w:r w:rsidRPr="009732E7">
        <w:rPr>
          <w:lang w:val="en-GB"/>
        </w:rPr>
        <w:t>ackup strategy consists of three rules:</w:t>
      </w:r>
    </w:p>
    <w:p w14:paraId="457D9B34" w14:textId="77777777" w:rsidR="00B26735" w:rsidRPr="009732E7" w:rsidRDefault="00EF5E89">
      <w:pPr>
        <w:pStyle w:val="BodyText"/>
        <w:numPr>
          <w:ilvl w:val="0"/>
          <w:numId w:val="46"/>
        </w:numPr>
        <w:rPr>
          <w:lang w:val="en-GB"/>
        </w:rPr>
      </w:pPr>
      <w:r w:rsidRPr="009732E7">
        <w:rPr>
          <w:b/>
          <w:bCs/>
          <w:lang w:val="en-GB"/>
        </w:rPr>
        <w:t>Three data copies</w:t>
      </w:r>
      <w:r w:rsidRPr="009732E7">
        <w:rPr>
          <w:lang w:val="en-GB"/>
        </w:rPr>
        <w:t>. Three copies of backups of all critical data should be made regularly -- daily or more often -- including the original data and at least two backups.</w:t>
      </w:r>
    </w:p>
    <w:p w14:paraId="7EB801AA" w14:textId="77777777" w:rsidR="00B26735" w:rsidRPr="009732E7" w:rsidRDefault="00EF5E89">
      <w:pPr>
        <w:pStyle w:val="BodyText"/>
        <w:numPr>
          <w:ilvl w:val="0"/>
          <w:numId w:val="46"/>
        </w:numPr>
        <w:rPr>
          <w:lang w:val="en-GB"/>
        </w:rPr>
      </w:pPr>
      <w:r w:rsidRPr="009732E7">
        <w:rPr>
          <w:b/>
          <w:bCs/>
          <w:lang w:val="en-GB"/>
        </w:rPr>
        <w:t>Two types of storage.</w:t>
      </w:r>
      <w:r w:rsidRPr="009732E7">
        <w:rPr>
          <w:lang w:val="en-GB"/>
        </w:rPr>
        <w:t xml:space="preserve"> Two different storage typ</w:t>
      </w:r>
      <w:r w:rsidRPr="009732E7">
        <w:rPr>
          <w:lang w:val="en-GB"/>
        </w:rPr>
        <w:t xml:space="preserve">es should be used to store the data. Both copies of the backup data should be stored on two different storage types to minimise the risk of failure. Types of storage devices may include an internal hard drive, external hard drive, removable storage drive, </w:t>
      </w:r>
      <w:r w:rsidRPr="009732E7">
        <w:rPr>
          <w:lang w:val="en-GB"/>
        </w:rPr>
        <w:t>tape library, secondary storage array or cloud backup environment.</w:t>
      </w:r>
    </w:p>
    <w:p w14:paraId="7424C68C" w14:textId="77777777" w:rsidR="00B26735" w:rsidRPr="009732E7" w:rsidRDefault="00EF5E89">
      <w:pPr>
        <w:pStyle w:val="BodyText"/>
        <w:numPr>
          <w:ilvl w:val="0"/>
          <w:numId w:val="46"/>
        </w:numPr>
        <w:rPr>
          <w:lang w:val="en-GB"/>
        </w:rPr>
      </w:pPr>
      <w:r w:rsidRPr="009732E7">
        <w:rPr>
          <w:b/>
          <w:bCs/>
          <w:lang w:val="en-GB"/>
        </w:rPr>
        <w:t>One off-site location</w:t>
      </w:r>
      <w:r w:rsidRPr="009732E7">
        <w:rPr>
          <w:lang w:val="en-GB"/>
        </w:rPr>
        <w:t xml:space="preserve">. One copy of the backup data should be sent to an off-site storage facility. At least one data copy should be stored at an off-site location to ensure that natural or </w:t>
      </w:r>
      <w:r w:rsidRPr="009732E7">
        <w:rPr>
          <w:lang w:val="en-GB"/>
        </w:rPr>
        <w:t>geographical disasters cannot affect all data copies. This copy may be physically delivered to the off-site location, as with tape-based backups, or may be replicated to the secondary location via telecommunication facilities.</w:t>
      </w:r>
    </w:p>
    <w:p w14:paraId="76AC0321" w14:textId="77777777" w:rsidR="00140151" w:rsidRPr="009732E7" w:rsidRDefault="00140151" w:rsidP="00140151">
      <w:pPr>
        <w:pStyle w:val="BodyText"/>
        <w:ind w:left="720"/>
        <w:rPr>
          <w:lang w:val="en-GB"/>
        </w:rPr>
      </w:pPr>
    </w:p>
    <w:p w14:paraId="41E1E95D" w14:textId="77777777" w:rsidR="00B26735" w:rsidRPr="009732E7" w:rsidRDefault="00EF5E89">
      <w:pPr>
        <w:pStyle w:val="Heading3"/>
        <w:rPr>
          <w:lang w:val="en-GB"/>
        </w:rPr>
      </w:pPr>
      <w:bookmarkStart w:id="28" w:name="_Toc160453466"/>
      <w:r w:rsidRPr="009732E7">
        <w:rPr>
          <w:lang w:val="en-GB"/>
        </w:rPr>
        <w:t xml:space="preserve">The importance of the </w:t>
      </w:r>
      <w:r w:rsidRPr="009732E7">
        <w:rPr>
          <w:lang w:val="en-GB"/>
        </w:rPr>
        <w:t>3-2-1 rule</w:t>
      </w:r>
      <w:bookmarkEnd w:id="28"/>
    </w:p>
    <w:p w14:paraId="12C25C0C" w14:textId="77777777" w:rsidR="00B26735" w:rsidRPr="009732E7" w:rsidRDefault="00EF5E89">
      <w:pPr>
        <w:pStyle w:val="BodyText"/>
        <w:rPr>
          <w:lang w:val="en-GB"/>
        </w:rPr>
      </w:pPr>
      <w:r w:rsidRPr="009732E7">
        <w:rPr>
          <w:lang w:val="en-GB"/>
        </w:rPr>
        <w:t>The 3-2-1 backup strategy is recognised as a "best practice" for information security and data protection professionals. While the process does not guarantee that all data will never be compromised in any way, the strategy eliminates some of the</w:t>
      </w:r>
      <w:r w:rsidRPr="009732E7">
        <w:rPr>
          <w:lang w:val="en-GB"/>
        </w:rPr>
        <w:t xml:space="preserve"> risks associated with backup procedures. The 3-2-1 methodology is important to ensure that there is no single point of failure for data. An organisation is covered not only if a copy becomes corrupted or if a technology fails, but also if there is a natur</w:t>
      </w:r>
      <w:r w:rsidRPr="009732E7">
        <w:rPr>
          <w:lang w:val="en-GB"/>
        </w:rPr>
        <w:t>al disaster or theft that destroys the physical storage types.</w:t>
      </w:r>
    </w:p>
    <w:p w14:paraId="4551E1DF" w14:textId="77777777" w:rsidR="00B26735" w:rsidRPr="009732E7" w:rsidRDefault="00EF5E89">
      <w:pPr>
        <w:pStyle w:val="BodyText"/>
        <w:rPr>
          <w:lang w:val="en-GB"/>
        </w:rPr>
      </w:pPr>
      <w:r w:rsidRPr="009732E7">
        <w:rPr>
          <w:lang w:val="en-GB"/>
        </w:rPr>
        <w:t>The data recovery process using the 3-2-1 method would look as follows:</w:t>
      </w:r>
    </w:p>
    <w:p w14:paraId="7152F39D" w14:textId="77777777" w:rsidR="00B26735" w:rsidRPr="009732E7" w:rsidRDefault="00EF5E89">
      <w:pPr>
        <w:pStyle w:val="BodyText"/>
        <w:numPr>
          <w:ilvl w:val="0"/>
          <w:numId w:val="47"/>
        </w:numPr>
        <w:rPr>
          <w:lang w:val="en-GB"/>
        </w:rPr>
      </w:pPr>
      <w:r w:rsidRPr="009732E7">
        <w:rPr>
          <w:lang w:val="en-GB"/>
        </w:rPr>
        <w:t>Original (active) data has been corrupted, damaged or lost. If the production copy of data is not available, the first al</w:t>
      </w:r>
      <w:r w:rsidRPr="009732E7">
        <w:rPr>
          <w:lang w:val="en-GB"/>
        </w:rPr>
        <w:t>ternative is to restore the required data from the backup copy stored internally on another media or secondary storage system.</w:t>
      </w:r>
    </w:p>
    <w:p w14:paraId="1658B271" w14:textId="77777777" w:rsidR="00B26735" w:rsidRPr="009732E7" w:rsidRDefault="00EF5E89">
      <w:pPr>
        <w:pStyle w:val="BodyText"/>
        <w:numPr>
          <w:ilvl w:val="0"/>
          <w:numId w:val="47"/>
        </w:numPr>
        <w:rPr>
          <w:lang w:val="en-GB"/>
        </w:rPr>
      </w:pPr>
      <w:r w:rsidRPr="009732E7">
        <w:rPr>
          <w:lang w:val="en-GB"/>
        </w:rPr>
        <w:t>Second data copy is unavailable or unusable. If the system - tape or disk - used to store the second data copy is not available o</w:t>
      </w:r>
      <w:r w:rsidRPr="009732E7">
        <w:rPr>
          <w:lang w:val="en-GB"/>
        </w:rPr>
        <w:t>r if the data copy is damaged, outdated or otherwise unusable, the off-site copy must be retrieved to the internal servers.</w:t>
      </w:r>
    </w:p>
    <w:p w14:paraId="63C25BCF" w14:textId="77777777" w:rsidR="00B26735" w:rsidRPr="009732E7" w:rsidRDefault="00EF5E89">
      <w:pPr>
        <w:pStyle w:val="BodyText"/>
        <w:numPr>
          <w:ilvl w:val="0"/>
          <w:numId w:val="47"/>
        </w:numPr>
        <w:rPr>
          <w:lang w:val="en-GB"/>
        </w:rPr>
      </w:pPr>
      <w:r w:rsidRPr="009732E7">
        <w:rPr>
          <w:lang w:val="en-GB"/>
        </w:rPr>
        <w:t>Restart the 3-2-1 process as soon as possible. Once a suitable data copy has been attached and operation restored, the backup proces</w:t>
      </w:r>
      <w:r w:rsidRPr="009732E7">
        <w:rPr>
          <w:lang w:val="en-GB"/>
        </w:rPr>
        <w:t>s should restart as soon as possible to ensure that the data remains adequately protected.</w:t>
      </w:r>
    </w:p>
    <w:p w14:paraId="32490E55" w14:textId="77777777" w:rsidR="00B26735" w:rsidRPr="009732E7" w:rsidRDefault="00EF5E89">
      <w:pPr>
        <w:pStyle w:val="BodyText"/>
        <w:rPr>
          <w:lang w:val="en-GB"/>
        </w:rPr>
      </w:pPr>
      <w:r w:rsidRPr="009732E7">
        <w:rPr>
          <w:lang w:val="en-GB"/>
        </w:rPr>
        <w:t>These days, backups are not just insurance policies that are tucked away until something goes wrong. Companies get more value out of their backup datastores by using</w:t>
      </w:r>
      <w:r w:rsidRPr="009732E7">
        <w:rPr>
          <w:lang w:val="en-GB"/>
        </w:rPr>
        <w:t xml:space="preserve"> that data for things like developing and testing new applications. Contemporary approaches to programming, such as DevOps, require easy access to data as close </w:t>
      </w:r>
      <w:r w:rsidRPr="009732E7">
        <w:rPr>
          <w:lang w:val="en-GB"/>
        </w:rPr>
        <w:lastRenderedPageBreak/>
        <w:t>as possible to live application data to ensure that applications are developed properly in a re</w:t>
      </w:r>
      <w:r w:rsidRPr="009732E7">
        <w:rPr>
          <w:lang w:val="en-GB"/>
        </w:rPr>
        <w:t>al-world environment. Backup data fulfils this perfectly well, as it is likely to be freshly generated regularly and frequently.</w:t>
      </w:r>
    </w:p>
    <w:p w14:paraId="37B7AF91" w14:textId="77777777" w:rsidR="00B26735" w:rsidRPr="009732E7" w:rsidRDefault="00EF5E89">
      <w:pPr>
        <w:pStyle w:val="BodyText"/>
        <w:rPr>
          <w:lang w:val="en-GB"/>
        </w:rPr>
      </w:pPr>
      <w:r w:rsidRPr="009732E7">
        <w:rPr>
          <w:lang w:val="en-GB"/>
        </w:rPr>
        <w:t>Analytical applications may also need access to large amounts of current data. By using fresh backup data, the results of the a</w:t>
      </w:r>
      <w:r w:rsidRPr="009732E7">
        <w:rPr>
          <w:lang w:val="en-GB"/>
        </w:rPr>
        <w:t xml:space="preserve">nalytical process are likely to be more reliable and accurate. Stricter controls and management of data companies are needed to ensure that these applications get the best possible data, while maintaining the primary concepts of 3-2-1 backup. Note that if </w:t>
      </w:r>
      <w:r w:rsidRPr="009732E7">
        <w:rPr>
          <w:lang w:val="en-GB"/>
        </w:rPr>
        <w:t>one of the backup copies is used for application development or analytics, it may be modified or unavailable, rendering one of the required three copies unusable if recovery is required.</w:t>
      </w:r>
    </w:p>
    <w:p w14:paraId="1CD71B9B" w14:textId="77777777" w:rsidR="00B26735" w:rsidRPr="009732E7" w:rsidRDefault="00EF5E89">
      <w:pPr>
        <w:pStyle w:val="BodyText"/>
        <w:rPr>
          <w:lang w:val="en-GB"/>
        </w:rPr>
      </w:pPr>
      <w:r w:rsidRPr="009732E7">
        <w:rPr>
          <w:lang w:val="en-GB"/>
        </w:rPr>
        <w:t>Data integrity has always been a key concern in data protection activ</w:t>
      </w:r>
      <w:r w:rsidRPr="009732E7">
        <w:rPr>
          <w:lang w:val="en-GB"/>
        </w:rPr>
        <w:t>ities. It is not enough to just back up data and lock away the copies; it is necessary to ensure that backups are complete, undamaged and recoverable. Recovery testing helps with this, as does using some of the more advanced features that backup apps offer</w:t>
      </w:r>
      <w:r w:rsidRPr="009732E7">
        <w:rPr>
          <w:lang w:val="en-GB"/>
        </w:rPr>
        <w:t xml:space="preserve"> to detect ransomware and other threats. Again, these concerns do not necessarily get in the way of a 3-2-1 backup approach, but they can add some steps to the process, such as regularly scheduled recovery tests.</w:t>
      </w:r>
    </w:p>
    <w:p w14:paraId="034AB931" w14:textId="77777777" w:rsidR="00B26735" w:rsidRPr="009732E7" w:rsidRDefault="00EF5E89">
      <w:pPr>
        <w:pStyle w:val="Heading3"/>
        <w:rPr>
          <w:lang w:val="en-GB"/>
        </w:rPr>
      </w:pPr>
      <w:bookmarkStart w:id="29" w:name="_Toc160453467"/>
      <w:r w:rsidRPr="009732E7">
        <w:rPr>
          <w:lang w:val="en-GB"/>
        </w:rPr>
        <w:t>3-2-1 backup management</w:t>
      </w:r>
      <w:bookmarkEnd w:id="29"/>
    </w:p>
    <w:p w14:paraId="64AF42E6" w14:textId="77777777" w:rsidR="00B26735" w:rsidRPr="009732E7" w:rsidRDefault="00EF5E89">
      <w:pPr>
        <w:pStyle w:val="BodyText"/>
        <w:rPr>
          <w:lang w:val="en-GB"/>
        </w:rPr>
      </w:pPr>
      <w:r w:rsidRPr="009732E7">
        <w:rPr>
          <w:lang w:val="en-GB"/>
        </w:rPr>
        <w:t>There are some basi</w:t>
      </w:r>
      <w:r w:rsidRPr="009732E7">
        <w:rPr>
          <w:lang w:val="en-GB"/>
        </w:rPr>
        <w:t>c principles for a successful 3-2-1 backup implementation:</w:t>
      </w:r>
    </w:p>
    <w:p w14:paraId="32A650F1" w14:textId="77777777" w:rsidR="00B26735" w:rsidRPr="009732E7" w:rsidRDefault="00EF5E89">
      <w:pPr>
        <w:pStyle w:val="BodyText"/>
        <w:numPr>
          <w:ilvl w:val="0"/>
          <w:numId w:val="48"/>
        </w:numPr>
        <w:rPr>
          <w:lang w:val="en-GB"/>
        </w:rPr>
      </w:pPr>
      <w:r w:rsidRPr="009732E7">
        <w:rPr>
          <w:lang w:val="en-GB"/>
        </w:rPr>
        <w:t>All data copies are identical and up-to-date.</w:t>
      </w:r>
    </w:p>
    <w:p w14:paraId="317C00CC" w14:textId="77777777" w:rsidR="00B26735" w:rsidRPr="009732E7" w:rsidRDefault="00EF5E89">
      <w:pPr>
        <w:pStyle w:val="BodyText"/>
        <w:numPr>
          <w:ilvl w:val="0"/>
          <w:numId w:val="48"/>
        </w:numPr>
        <w:rPr>
          <w:lang w:val="en-GB"/>
        </w:rPr>
      </w:pPr>
      <w:r w:rsidRPr="009732E7">
        <w:rPr>
          <w:lang w:val="en-GB"/>
        </w:rPr>
        <w:t>The media on which the copies are stored are readable media.</w:t>
      </w:r>
    </w:p>
    <w:p w14:paraId="7D376461" w14:textId="77777777" w:rsidR="00B26735" w:rsidRPr="009732E7" w:rsidRDefault="00EF5E89">
      <w:pPr>
        <w:pStyle w:val="BodyText"/>
        <w:numPr>
          <w:ilvl w:val="0"/>
          <w:numId w:val="48"/>
        </w:numPr>
        <w:rPr>
          <w:lang w:val="en-GB"/>
        </w:rPr>
      </w:pPr>
      <w:r w:rsidRPr="009732E7">
        <w:rPr>
          <w:lang w:val="en-GB"/>
        </w:rPr>
        <w:t>All specimens and equipment are tested and confirmed to be working.</w:t>
      </w:r>
    </w:p>
    <w:p w14:paraId="5112C803" w14:textId="77777777" w:rsidR="00B26735" w:rsidRPr="009732E7" w:rsidRDefault="00EF5E89">
      <w:pPr>
        <w:pStyle w:val="BodyText"/>
        <w:numPr>
          <w:ilvl w:val="0"/>
          <w:numId w:val="48"/>
        </w:numPr>
        <w:rPr>
          <w:lang w:val="en-GB"/>
        </w:rPr>
      </w:pPr>
      <w:r w:rsidRPr="009732E7">
        <w:rPr>
          <w:lang w:val="en-GB"/>
        </w:rPr>
        <w:t xml:space="preserve">Remote copies are </w:t>
      </w:r>
      <w:r w:rsidRPr="009732E7">
        <w:rPr>
          <w:lang w:val="en-GB"/>
        </w:rPr>
        <w:t>stored securely.</w:t>
      </w:r>
    </w:p>
    <w:p w14:paraId="588FEEC9" w14:textId="77777777" w:rsidR="00B26735" w:rsidRPr="009732E7" w:rsidRDefault="00EF5E89">
      <w:pPr>
        <w:pStyle w:val="BodyText"/>
        <w:numPr>
          <w:ilvl w:val="0"/>
          <w:numId w:val="48"/>
        </w:numPr>
        <w:rPr>
          <w:lang w:val="en-GB"/>
        </w:rPr>
      </w:pPr>
      <w:r w:rsidRPr="009732E7">
        <w:rPr>
          <w:lang w:val="en-GB"/>
        </w:rPr>
        <w:t>Recovery of single/multiple files or a full backup is regularly tested.</w:t>
      </w:r>
    </w:p>
    <w:p w14:paraId="24C86ABD" w14:textId="77777777" w:rsidR="00B26735" w:rsidRPr="009732E7" w:rsidRDefault="00EF5E89">
      <w:pPr>
        <w:pStyle w:val="BodyText"/>
        <w:numPr>
          <w:ilvl w:val="0"/>
          <w:numId w:val="48"/>
        </w:numPr>
        <w:rPr>
          <w:lang w:val="en-GB"/>
        </w:rPr>
      </w:pPr>
      <w:r w:rsidRPr="009732E7">
        <w:rPr>
          <w:lang w:val="en-GB"/>
        </w:rPr>
        <w:t>Internal data copies are on different storage systems and networks and cannot be accessed from outside the company.</w:t>
      </w:r>
    </w:p>
    <w:p w14:paraId="37B3A6B5" w14:textId="77777777" w:rsidR="00B26735" w:rsidRPr="009732E7" w:rsidRDefault="00EF5E89">
      <w:pPr>
        <w:pStyle w:val="BodyText"/>
        <w:rPr>
          <w:lang w:val="en-GB"/>
        </w:rPr>
      </w:pPr>
      <w:r w:rsidRPr="009732E7">
        <w:rPr>
          <w:lang w:val="en-GB"/>
        </w:rPr>
        <w:t>The backup software used in the 3-2-1 process can b</w:t>
      </w:r>
      <w:r w:rsidRPr="009732E7">
        <w:rPr>
          <w:lang w:val="en-GB"/>
        </w:rPr>
        <w:t>e very useful because it can automatically control the disposition of backups while cataloguing all backup activity. Most backup apps have also added features to check for threats such as malware, ransomware and viruses in backup copies.</w:t>
      </w:r>
    </w:p>
    <w:p w14:paraId="020F43A0" w14:textId="77777777" w:rsidR="00B26735" w:rsidRPr="009732E7" w:rsidRDefault="00EF5E89">
      <w:pPr>
        <w:pStyle w:val="Heading3"/>
        <w:rPr>
          <w:lang w:val="en-GB"/>
        </w:rPr>
      </w:pPr>
      <w:bookmarkStart w:id="30" w:name="_Toc160453468"/>
      <w:r w:rsidRPr="009732E7">
        <w:rPr>
          <w:lang w:val="en-GB"/>
        </w:rPr>
        <w:t>3-2-1 SUMMARY</w:t>
      </w:r>
      <w:bookmarkEnd w:id="30"/>
    </w:p>
    <w:p w14:paraId="6F45A9A4" w14:textId="61BE3142" w:rsidR="00DE1EE5" w:rsidRPr="009732E7" w:rsidRDefault="00DE1EE5" w:rsidP="00DE1EE5">
      <w:pPr>
        <w:rPr>
          <w:lang w:val="en-GB"/>
        </w:rPr>
      </w:pPr>
    </w:p>
    <w:p w14:paraId="1EA20ABF" w14:textId="77777777" w:rsidR="00B26735" w:rsidRPr="009732E7" w:rsidRDefault="00EF5E89">
      <w:pPr>
        <w:rPr>
          <w:lang w:val="en-GB"/>
        </w:rPr>
      </w:pPr>
      <w:r w:rsidRPr="009732E7">
        <w:rPr>
          <w:noProof/>
          <w:lang w:val="en-GB"/>
        </w:rPr>
        <mc:AlternateContent>
          <mc:Choice Requires="wps">
            <w:drawing>
              <wp:anchor distT="45720" distB="45720" distL="114300" distR="114300" simplePos="0" relativeHeight="251675648" behindDoc="0" locked="0" layoutInCell="1" allowOverlap="1" wp14:anchorId="6A73AC82" wp14:editId="2124A0D3">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00A9FF1F" w14:textId="77777777" w:rsidR="00B26735" w:rsidRDefault="00EF5E89">
                            <w:pPr>
                              <w:pStyle w:val="BodyText"/>
                              <w:jc w:val="left"/>
                              <w:rPr>
                                <w:lang w:val="nl-BE"/>
                              </w:rPr>
                            </w:pPr>
                            <w:r w:rsidRPr="00A85BDA">
                              <w:rPr>
                                <w:b/>
                                <w:bCs/>
                                <w:lang w:val="nl-BE"/>
                              </w:rPr>
                              <w:t>Store 1 of these offsite (</w:t>
                            </w:r>
                            <w:r w:rsidRPr="00A85BDA">
                              <w:rPr>
                                <w:lang w:val="nl-BE"/>
                              </w:rPr>
                              <w:t xml:space="preserve">secure storage, cloud,...)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3AC82" id="_x0000_t202" coordsize="21600,21600" o:spt="202" path="m,l,21600r21600,l21600,xe">
                <v:stroke joinstyle="miter"/>
                <v:path gradientshapeok="t" o:connecttype="rect"/>
              </v:shapetype>
              <v:shape id="Text Box 8" o:spid="_x0000_s1026" type="#_x0000_t202" style="position:absolute;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" stroked="f">
                <v:textbox style="mso-fit-shape-to-text:t">
                  <w:txbxContent>
                    <w:p w14:paraId="00A9FF1F" w14:textId="77777777" w:rsidR="00B26735" w:rsidRDefault="00EF5E89">
                      <w:pPr>
                        <w:pStyle w:val="BodyText"/>
                        <w:jc w:val="left"/>
                        <w:rPr>
                          <w:lang w:val="nl-BE"/>
                        </w:rPr>
                      </w:pPr>
                      <w:r w:rsidRPr="00A85BDA">
                        <w:rPr>
                          <w:b/>
                          <w:bCs/>
                          <w:lang w:val="nl-BE"/>
                        </w:rPr>
                        <w:t>Store 1 of these offsite (</w:t>
                      </w:r>
                      <w:r w:rsidRPr="00A85BDA">
                        <w:rPr>
                          <w:lang w:val="nl-BE"/>
                        </w:rPr>
                        <w:t xml:space="preserve">secure storage, cloud,...) </w:t>
                      </w:r>
                    </w:p>
                  </w:txbxContent>
                </v:textbox>
                <w10:wrap type="square"/>
              </v:shape>
            </w:pict>
          </mc:Fallback>
        </mc:AlternateContent>
      </w:r>
      <w:r w:rsidRPr="009732E7">
        <w:rPr>
          <w:noProof/>
          <w:lang w:val="en-GB"/>
        </w:rPr>
        <mc:AlternateContent>
          <mc:Choice Requires="wps">
            <w:drawing>
              <wp:anchor distT="0" distB="0" distL="114300" distR="114300" simplePos="0" relativeHeight="251671552" behindDoc="0" locked="0" layoutInCell="1" allowOverlap="1" wp14:anchorId="49969651" wp14:editId="6D6FFAB4">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14DBF83" w14:textId="77777777" w:rsidR="00B26735" w:rsidRDefault="00EF5E89">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different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7" style="position:absolute;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A02dr1cwIAAAMFAAAOAAAA&#10;AAAAAAAAAAAAAC4CAABkcnMvZTJvRG9jLnhtbFBLAQItABQABgAIAAAAIQDp1Jcf4QAAAAkBAAAP&#10;AAAAAAAAAAAAAAAAAM0EAABkcnMvZG93bnJldi54bWxQSwUGAAAAAAQABADzAAAA2wUAAAAA&#10;" fillcolor="#4472c4" strokecolor="#2f528f" strokeweight="1pt">
                <v:stroke joinstyle="miter"/>
                <v:textbox>
                  <w:txbxContent>
                    <w:p w14:paraId="314DBF83" w14:textId="77777777" w:rsidR="00B26735" w:rsidRDefault="00EF5E89">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different media</w:t>
                      </w:r>
                    </w:p>
                  </w:txbxContent>
                </v:textbox>
              </v:roundrect>
            </w:pict>
          </mc:Fallback>
        </mc:AlternateContent>
      </w:r>
      <w:r w:rsidRPr="009732E7">
        <w:rPr>
          <w:noProof/>
          <w:lang w:val="en-GB"/>
        </w:rPr>
        <mc:AlternateContent>
          <mc:Choice Requires="wps">
            <w:drawing>
              <wp:anchor distT="45720" distB="45720" distL="114300" distR="114300" simplePos="0" relativeHeight="251674624" behindDoc="0" locked="0" layoutInCell="1" allowOverlap="1" wp14:anchorId="392BC42D" wp14:editId="3E31BD96">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4024BE82" w14:textId="77777777" w:rsidR="00B26735" w:rsidRDefault="00EF5E89">
                            <w:pPr>
                              <w:pStyle w:val="BodyText"/>
                              <w:jc w:val="left"/>
                              <w:rPr>
                                <w:lang w:val="nl-BE"/>
                              </w:rPr>
                            </w:pPr>
                            <w:r w:rsidRPr="00DE1EE5">
                              <w:rPr>
                                <w:lang w:val="nl-BE"/>
                              </w:rPr>
                              <w:t xml:space="preserve">Keep data on at least </w:t>
                            </w:r>
                            <w:r w:rsidRPr="00DE1EE5">
                              <w:rPr>
                                <w:b/>
                                <w:bCs/>
                                <w:lang w:val="nl-BE"/>
                              </w:rPr>
                              <w:t>2 types of storage</w:t>
                            </w:r>
                            <w:r w:rsidRPr="00DE1EE5">
                              <w:rPr>
                                <w:lang w:val="nl-BE"/>
                              </w:rPr>
                              <w:t>.</w:t>
                            </w:r>
                            <w:r w:rsidRPr="00DE1EE5">
                              <w:rPr>
                                <w:lang w:val="nl-BE"/>
                              </w:rPr>
                              <w:br/>
                              <w:t xml:space="preserve"> (Local disk, NAS, 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BC42D" id="Text Box 7" o:spid="_x0000_s1028" type="#_x0000_t202" style="position:absolute;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Ln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Z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FOMC5xICAAD+AwAADgAAAAAAAAAAAAAAAAAuAgAAZHJzL2Uyb0RvYy54bWxQSwECLQAUAAYACAAA&#10;ACEAnk0vLeAAAAALAQAADwAAAAAAAAAAAAAAAABsBAAAZHJzL2Rvd25yZXYueG1sUEsFBgAAAAAE&#10;AAQA8wAAAHkFAAAAAA==&#10;" stroked="f">
                <v:textbox style="mso-fit-shape-to-text:t">
                  <w:txbxContent>
                    <w:p w14:paraId="4024BE82" w14:textId="77777777" w:rsidR="00B26735" w:rsidRDefault="00EF5E89">
                      <w:pPr>
                        <w:pStyle w:val="BodyText"/>
                        <w:jc w:val="left"/>
                        <w:rPr>
                          <w:lang w:val="nl-BE"/>
                        </w:rPr>
                      </w:pPr>
                      <w:r w:rsidRPr="00DE1EE5">
                        <w:rPr>
                          <w:lang w:val="nl-BE"/>
                        </w:rPr>
                        <w:t xml:space="preserve">Keep data on at least </w:t>
                      </w:r>
                      <w:r w:rsidRPr="00DE1EE5">
                        <w:rPr>
                          <w:b/>
                          <w:bCs/>
                          <w:lang w:val="nl-BE"/>
                        </w:rPr>
                        <w:t>2 types of storage</w:t>
                      </w:r>
                      <w:r w:rsidRPr="00DE1EE5">
                        <w:rPr>
                          <w:lang w:val="nl-BE"/>
                        </w:rPr>
                        <w:t>.</w:t>
                      </w:r>
                      <w:r w:rsidRPr="00DE1EE5">
                        <w:rPr>
                          <w:lang w:val="nl-BE"/>
                        </w:rPr>
                        <w:br/>
                        <w:t xml:space="preserve"> (Local disk, NAS, Tape,...)</w:t>
                      </w:r>
                    </w:p>
                  </w:txbxContent>
                </v:textbox>
                <w10:wrap type="square"/>
              </v:shape>
            </w:pict>
          </mc:Fallback>
        </mc:AlternateContent>
      </w:r>
      <w:r w:rsidRPr="009732E7">
        <w:rPr>
          <w:noProof/>
          <w:lang w:val="en-GB"/>
        </w:rPr>
        <mc:AlternateContent>
          <mc:Choice Requires="wps">
            <w:drawing>
              <wp:anchor distT="45720" distB="45720" distL="114300" distR="114300" simplePos="0" relativeHeight="251673600" behindDoc="0" locked="0" layoutInCell="1" allowOverlap="1" wp14:anchorId="04E10654" wp14:editId="63F6E9FC">
                <wp:simplePos x="0" y="0"/>
                <wp:positionH relativeFrom="column">
                  <wp:posOffset>-635</wp:posOffset>
                </wp:positionH>
                <wp:positionV relativeFrom="paragraph">
                  <wp:posOffset>965200</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709B3180" w14:textId="77777777" w:rsidR="00B26735" w:rsidRDefault="00EF5E89">
                            <w:pPr>
                              <w:pStyle w:val="BodyText"/>
                              <w:jc w:val="left"/>
                              <w:rPr>
                                <w:lang w:val="nl-BE"/>
                              </w:rPr>
                            </w:pPr>
                            <w:r w:rsidRPr="00DE1EE5">
                              <w:rPr>
                                <w:lang w:val="nl-BE"/>
                              </w:rPr>
                              <w:t xml:space="preserve">Make </w:t>
                            </w:r>
                            <w:r w:rsidRPr="00DE1EE5">
                              <w:rPr>
                                <w:b/>
                                <w:bCs/>
                                <w:lang w:val="nl-BE"/>
                              </w:rPr>
                              <w:t xml:space="preserve">3 copies </w:t>
                            </w:r>
                            <w:r w:rsidRPr="00DE1EE5">
                              <w:rPr>
                                <w:lang w:val="nl-BE"/>
                              </w:rPr>
                              <w:t xml:space="preserve">of backup data.  </w:t>
                            </w:r>
                            <w:r w:rsidRPr="00DE1EE5">
                              <w:rPr>
                                <w:lang w:val="nl-BE"/>
                              </w:rPr>
                              <w:br/>
                              <w:t xml:space="preserve"> (1 primary and 2 backups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0654" id="Text Box 217" o:spid="_x0000_s1029" type="#_x0000_t202" style="position:absolute;margin-left:-.05pt;margin-top:76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Pl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" stroked="f">
                <v:textbox style="mso-fit-shape-to-text:t">
                  <w:txbxContent>
                    <w:p w14:paraId="709B3180" w14:textId="77777777" w:rsidR="00B26735" w:rsidRDefault="00EF5E89">
                      <w:pPr>
                        <w:pStyle w:val="BodyText"/>
                        <w:jc w:val="left"/>
                        <w:rPr>
                          <w:lang w:val="nl-BE"/>
                        </w:rPr>
                      </w:pPr>
                      <w:r w:rsidRPr="00DE1EE5">
                        <w:rPr>
                          <w:lang w:val="nl-BE"/>
                        </w:rPr>
                        <w:t xml:space="preserve">Make </w:t>
                      </w:r>
                      <w:r w:rsidRPr="00DE1EE5">
                        <w:rPr>
                          <w:b/>
                          <w:bCs/>
                          <w:lang w:val="nl-BE"/>
                        </w:rPr>
                        <w:t xml:space="preserve">3 copies </w:t>
                      </w:r>
                      <w:r w:rsidRPr="00DE1EE5">
                        <w:rPr>
                          <w:lang w:val="nl-BE"/>
                        </w:rPr>
                        <w:t xml:space="preserve">of backup data.  </w:t>
                      </w:r>
                      <w:r w:rsidRPr="00DE1EE5">
                        <w:rPr>
                          <w:lang w:val="nl-BE"/>
                        </w:rPr>
                        <w:br/>
                        <w:t xml:space="preserve"> (1 primary and 2 backups</w:t>
                      </w:r>
                    </w:p>
                  </w:txbxContent>
                </v:textbox>
                <w10:wrap type="square"/>
              </v:shape>
            </w:pict>
          </mc:Fallback>
        </mc:AlternateContent>
      </w:r>
      <w:r w:rsidRPr="009732E7">
        <w:rPr>
          <w:noProof/>
          <w:lang w:val="en-GB"/>
        </w:rPr>
        <mc:AlternateContent>
          <mc:Choice Requires="wps">
            <w:drawing>
              <wp:anchor distT="0" distB="0" distL="114300" distR="114300" simplePos="0" relativeHeight="251672576" behindDoc="0" locked="0" layoutInCell="1" allowOverlap="1" wp14:anchorId="12BE5964" wp14:editId="34F77E76">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350694A2" w14:textId="77777777" w:rsidR="00B26735" w:rsidRDefault="00EF5E89">
                            <w:pPr>
                              <w:jc w:val="center"/>
                              <w:rPr>
                                <w:color w:val="FFFFFF" w:themeColor="background1"/>
                                <w:sz w:val="28"/>
                                <w:szCs w:val="28"/>
                                <w:lang w:val="nl-BE"/>
                              </w:rPr>
                            </w:pPr>
                            <w:r w:rsidRPr="00A85BDA">
                              <w:rPr>
                                <w:color w:val="FFFFFF" w:themeColor="background1"/>
                                <w:sz w:val="28"/>
                                <w:szCs w:val="28"/>
                                <w:lang w:val="nl-BE"/>
                              </w:rPr>
                              <w:t>1 copy off-site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30" style="position:absolute;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Ay90xhdQIAAAMFAAAOAAAA&#10;AAAAAAAAAAAAAC4CAABkcnMvZTJvRG9jLnhtbFBLAQItABQABgAIAAAAIQA2Lmz93wAAAAkBAAAP&#10;AAAAAAAAAAAAAAAAAM8EAABkcnMvZG93bnJldi54bWxQSwUGAAAAAAQABADzAAAA2wUAAAAA&#10;" fillcolor="#00b0f0" strokecolor="#2f528f" strokeweight="1pt">
                <v:stroke joinstyle="miter"/>
                <v:textbox>
                  <w:txbxContent>
                    <w:p w14:paraId="350694A2" w14:textId="77777777" w:rsidR="00B26735" w:rsidRDefault="00EF5E89">
                      <w:pPr>
                        <w:jc w:val="center"/>
                        <w:rPr>
                          <w:color w:val="FFFFFF" w:themeColor="background1"/>
                          <w:sz w:val="28"/>
                          <w:szCs w:val="28"/>
                          <w:lang w:val="nl-BE"/>
                        </w:rPr>
                      </w:pPr>
                      <w:r w:rsidRPr="00A85BDA">
                        <w:rPr>
                          <w:color w:val="FFFFFF" w:themeColor="background1"/>
                          <w:sz w:val="28"/>
                          <w:szCs w:val="28"/>
                          <w:lang w:val="nl-BE"/>
                        </w:rPr>
                        <w:t>1 copy off-site</w:t>
                      </w:r>
                    </w:p>
                  </w:txbxContent>
                </v:textbox>
              </v:roundrect>
            </w:pict>
          </mc:Fallback>
        </mc:AlternateContent>
      </w:r>
      <w:r w:rsidRPr="009732E7">
        <w:rPr>
          <w:noProof/>
          <w:lang w:val="en-GB"/>
        </w:rPr>
        <mc:AlternateContent>
          <mc:Choice Requires="wps">
            <w:drawing>
              <wp:anchor distT="0" distB="0" distL="114300" distR="114300" simplePos="0" relativeHeight="251670528" behindDoc="0" locked="0" layoutInCell="1" allowOverlap="1" wp14:anchorId="26930315" wp14:editId="12A4CB45">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55AF0301" w14:textId="77777777" w:rsidR="00B26735" w:rsidRDefault="00EF5E89">
                            <w:pPr>
                              <w:jc w:val="center"/>
                              <w:rPr>
                                <w:sz w:val="28"/>
                                <w:szCs w:val="28"/>
                                <w:lang w:val="nl-BE"/>
                              </w:rPr>
                            </w:pPr>
                            <w:r w:rsidRPr="00A85BDA">
                              <w:rPr>
                                <w:sz w:val="28"/>
                                <w:szCs w:val="28"/>
                                <w:lang w:val="nl-BE"/>
                              </w:rPr>
                              <w:t>3 copies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31" style="position:absolute;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" fillcolor="#002060" strokecolor="#2f528f" strokeweight="1pt">
                <v:stroke joinstyle="miter"/>
                <v:textbox>
                  <w:txbxContent>
                    <w:p w14:paraId="55AF0301" w14:textId="77777777" w:rsidR="00B26735" w:rsidRDefault="00EF5E89">
                      <w:pPr>
                        <w:jc w:val="center"/>
                        <w:rPr>
                          <w:sz w:val="28"/>
                          <w:szCs w:val="28"/>
                          <w:lang w:val="nl-BE"/>
                        </w:rPr>
                      </w:pPr>
                      <w:r w:rsidRPr="00A85BDA">
                        <w:rPr>
                          <w:sz w:val="28"/>
                          <w:szCs w:val="28"/>
                          <w:lang w:val="nl-BE"/>
                        </w:rPr>
                        <w:t>3 copies of data</w:t>
                      </w:r>
                    </w:p>
                  </w:txbxContent>
                </v:textbox>
              </v:roundrect>
            </w:pict>
          </mc:Fallback>
        </mc:AlternateContent>
      </w:r>
    </w:p>
    <w:sectPr w:rsidR="00B26735" w:rsidRPr="009732E7" w:rsidSect="005D03F1">
      <w:headerReference w:type="default" r:id="rId19"/>
      <w:footerReference w:type="even" r:id="rId20"/>
      <w:footerReference w:type="default" r:id="rId21"/>
      <w:headerReference w:type="first" r:id="rId22"/>
      <w:footerReference w:type="first" r:id="rId2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5F1DC" w14:textId="77777777" w:rsidR="00F242CA" w:rsidRDefault="00F242CA" w:rsidP="004171AE">
      <w:r>
        <w:separator/>
      </w:r>
    </w:p>
  </w:endnote>
  <w:endnote w:type="continuationSeparator" w:id="0">
    <w:p w14:paraId="0D3D2505" w14:textId="77777777" w:rsidR="00F242CA" w:rsidRDefault="00F242CA"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49E32E73" w14:textId="77777777" w:rsidR="00B26735" w:rsidRDefault="00EF5E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78185A00" w14:textId="77777777" w:rsidR="00B26735" w:rsidRDefault="00EF5E89">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5941B98B" w14:textId="77777777" w:rsidR="00B26735" w:rsidRDefault="00EF5E89">
    <w:pPr>
      <w:pStyle w:val="Paragraphestandard"/>
      <w:spacing w:after="124"/>
      <w:ind w:right="701"/>
      <w:jc w:val="right"/>
      <w:rPr>
        <w:rFonts w:ascii="Lato Medium" w:hAnsi="Lato Medium" w:cs="Lato Medium"/>
        <w:color w:val="3B448C"/>
        <w:sz w:val="20"/>
        <w:szCs w:val="20"/>
      </w:rPr>
    </w:pPr>
    <w:r>
      <w:rPr>
        <w:rFonts w:ascii="Arial" w:hAnsi="Arial" w:cs="Arial"/>
        <w:color w:val="6782B4" w:themeColor="accent2"/>
        <w:sz w:val="20"/>
        <w:szCs w:val="20"/>
        <w:lang w:val="en-GB"/>
      </w:rPr>
      <w:t xml:space="preserve">Backup and </w:t>
    </w:r>
    <w:r w:rsidR="004D4E20" w:rsidRPr="004D4E20">
      <w:rPr>
        <w:rFonts w:ascii="Arial" w:hAnsi="Arial" w:cs="Arial"/>
        <w:color w:val="6782B4" w:themeColor="accent2"/>
        <w:sz w:val="20"/>
        <w:szCs w:val="20"/>
        <w:lang w:val="nl-BE"/>
      </w:rPr>
      <w:t xml:space="preserve">recovery policy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Template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7984" w14:textId="77777777" w:rsidR="00B26735" w:rsidRDefault="00EF5E89">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454E" w14:textId="77777777" w:rsidR="00F242CA" w:rsidRDefault="00F242CA" w:rsidP="004171AE">
      <w:r>
        <w:separator/>
      </w:r>
    </w:p>
  </w:footnote>
  <w:footnote w:type="continuationSeparator" w:id="0">
    <w:p w14:paraId="4BCD582E" w14:textId="77777777" w:rsidR="00F242CA" w:rsidRDefault="00F242CA"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44DC" w14:textId="77777777" w:rsidR="00B26735" w:rsidRDefault="00EF5E89">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1"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5"/>
  </w:num>
  <w:num w:numId="5" w16cid:durableId="993798016">
    <w:abstractNumId w:val="14"/>
  </w:num>
  <w:num w:numId="6" w16cid:durableId="333145513">
    <w:abstractNumId w:val="34"/>
  </w:num>
  <w:num w:numId="7" w16cid:durableId="1912960047">
    <w:abstractNumId w:val="6"/>
  </w:num>
  <w:num w:numId="8" w16cid:durableId="917709478">
    <w:abstractNumId w:val="36"/>
  </w:num>
  <w:num w:numId="9" w16cid:durableId="1732003305">
    <w:abstractNumId w:val="9"/>
  </w:num>
  <w:num w:numId="10" w16cid:durableId="1111168895">
    <w:abstractNumId w:val="26"/>
  </w:num>
  <w:num w:numId="11" w16cid:durableId="345986576">
    <w:abstractNumId w:val="45"/>
  </w:num>
  <w:num w:numId="12" w16cid:durableId="685787629">
    <w:abstractNumId w:val="33"/>
  </w:num>
  <w:num w:numId="13" w16cid:durableId="724836360">
    <w:abstractNumId w:val="5"/>
  </w:num>
  <w:num w:numId="14" w16cid:durableId="46221904">
    <w:abstractNumId w:val="19"/>
  </w:num>
  <w:num w:numId="15" w16cid:durableId="300548602">
    <w:abstractNumId w:val="2"/>
  </w:num>
  <w:num w:numId="16" w16cid:durableId="1251963789">
    <w:abstractNumId w:val="29"/>
  </w:num>
  <w:num w:numId="17" w16cid:durableId="1825774094">
    <w:abstractNumId w:val="22"/>
  </w:num>
  <w:num w:numId="18" w16cid:durableId="1456752724">
    <w:abstractNumId w:val="10"/>
  </w:num>
  <w:num w:numId="19" w16cid:durableId="28384239">
    <w:abstractNumId w:val="28"/>
  </w:num>
  <w:num w:numId="20" w16cid:durableId="1767270444">
    <w:abstractNumId w:val="20"/>
  </w:num>
  <w:num w:numId="21" w16cid:durableId="1870945772">
    <w:abstractNumId w:val="37"/>
  </w:num>
  <w:num w:numId="22" w16cid:durableId="362898937">
    <w:abstractNumId w:val="25"/>
  </w:num>
  <w:num w:numId="23" w16cid:durableId="351340801">
    <w:abstractNumId w:val="13"/>
  </w:num>
  <w:num w:numId="24" w16cid:durableId="1268927857">
    <w:abstractNumId w:val="24"/>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0"/>
  </w:num>
  <w:num w:numId="30" w16cid:durableId="1227450468">
    <w:abstractNumId w:val="7"/>
  </w:num>
  <w:num w:numId="31" w16cid:durableId="949704253">
    <w:abstractNumId w:val="23"/>
  </w:num>
  <w:num w:numId="32" w16cid:durableId="2068797505">
    <w:abstractNumId w:val="43"/>
  </w:num>
  <w:num w:numId="33" w16cid:durableId="1089086482">
    <w:abstractNumId w:val="8"/>
  </w:num>
  <w:num w:numId="34" w16cid:durableId="914165014">
    <w:abstractNumId w:val="27"/>
  </w:num>
  <w:num w:numId="35" w16cid:durableId="245268141">
    <w:abstractNumId w:val="4"/>
  </w:num>
  <w:num w:numId="36" w16cid:durableId="653800277">
    <w:abstractNumId w:val="40"/>
  </w:num>
  <w:num w:numId="37" w16cid:durableId="1937595572">
    <w:abstractNumId w:val="32"/>
  </w:num>
  <w:num w:numId="38" w16cid:durableId="24794664">
    <w:abstractNumId w:val="39"/>
  </w:num>
  <w:num w:numId="39" w16cid:durableId="1458062820">
    <w:abstractNumId w:val="41"/>
  </w:num>
  <w:num w:numId="40" w16cid:durableId="2076857560">
    <w:abstractNumId w:val="21"/>
  </w:num>
  <w:num w:numId="41" w16cid:durableId="1690132939">
    <w:abstractNumId w:val="42"/>
  </w:num>
  <w:num w:numId="42" w16cid:durableId="1838760614">
    <w:abstractNumId w:val="11"/>
  </w:num>
  <w:num w:numId="43" w16cid:durableId="1299145882">
    <w:abstractNumId w:val="18"/>
  </w:num>
  <w:num w:numId="44" w16cid:durableId="100033941">
    <w:abstractNumId w:val="31"/>
  </w:num>
  <w:num w:numId="45" w16cid:durableId="1017198778">
    <w:abstractNumId w:val="44"/>
  </w:num>
  <w:num w:numId="46" w16cid:durableId="1089157717">
    <w:abstractNumId w:val="16"/>
  </w:num>
  <w:num w:numId="47" w16cid:durableId="327558165">
    <w:abstractNumId w:val="38"/>
  </w:num>
  <w:num w:numId="48" w16cid:durableId="16883628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40151"/>
    <w:rsid w:val="00141B30"/>
    <w:rsid w:val="00142007"/>
    <w:rsid w:val="0015404C"/>
    <w:rsid w:val="00155EA5"/>
    <w:rsid w:val="00155F1B"/>
    <w:rsid w:val="0015768E"/>
    <w:rsid w:val="001607A8"/>
    <w:rsid w:val="00162813"/>
    <w:rsid w:val="00165D81"/>
    <w:rsid w:val="0017110A"/>
    <w:rsid w:val="00175B18"/>
    <w:rsid w:val="00175FDD"/>
    <w:rsid w:val="001808F1"/>
    <w:rsid w:val="00181E37"/>
    <w:rsid w:val="001823BB"/>
    <w:rsid w:val="00182C32"/>
    <w:rsid w:val="001860A8"/>
    <w:rsid w:val="00187D51"/>
    <w:rsid w:val="00194F03"/>
    <w:rsid w:val="001956B5"/>
    <w:rsid w:val="00197534"/>
    <w:rsid w:val="001B54B3"/>
    <w:rsid w:val="001D6A9F"/>
    <w:rsid w:val="001D7E87"/>
    <w:rsid w:val="001E0A7C"/>
    <w:rsid w:val="001E2D3A"/>
    <w:rsid w:val="001E4179"/>
    <w:rsid w:val="001F7CE3"/>
    <w:rsid w:val="002005E1"/>
    <w:rsid w:val="00200D6C"/>
    <w:rsid w:val="00214724"/>
    <w:rsid w:val="00221D64"/>
    <w:rsid w:val="0023427D"/>
    <w:rsid w:val="00241910"/>
    <w:rsid w:val="0024333B"/>
    <w:rsid w:val="00246DEB"/>
    <w:rsid w:val="0025195C"/>
    <w:rsid w:val="002579EB"/>
    <w:rsid w:val="002641B9"/>
    <w:rsid w:val="00266822"/>
    <w:rsid w:val="002731B1"/>
    <w:rsid w:val="00275196"/>
    <w:rsid w:val="00286048"/>
    <w:rsid w:val="00286191"/>
    <w:rsid w:val="0029097D"/>
    <w:rsid w:val="00292F63"/>
    <w:rsid w:val="00293CA0"/>
    <w:rsid w:val="002A7DAC"/>
    <w:rsid w:val="002B0144"/>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423A9"/>
    <w:rsid w:val="00345467"/>
    <w:rsid w:val="00352005"/>
    <w:rsid w:val="0035275C"/>
    <w:rsid w:val="003553AA"/>
    <w:rsid w:val="00373777"/>
    <w:rsid w:val="003741A7"/>
    <w:rsid w:val="00385C8E"/>
    <w:rsid w:val="00395F54"/>
    <w:rsid w:val="0039620F"/>
    <w:rsid w:val="00397F84"/>
    <w:rsid w:val="003B415B"/>
    <w:rsid w:val="003B503B"/>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E44AC"/>
    <w:rsid w:val="004E6A0C"/>
    <w:rsid w:val="004F1295"/>
    <w:rsid w:val="004F1B86"/>
    <w:rsid w:val="004F2CCD"/>
    <w:rsid w:val="004F6C88"/>
    <w:rsid w:val="004F737C"/>
    <w:rsid w:val="0050024D"/>
    <w:rsid w:val="00500936"/>
    <w:rsid w:val="0050587E"/>
    <w:rsid w:val="00515DF0"/>
    <w:rsid w:val="005200A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34FA"/>
    <w:rsid w:val="005D3E21"/>
    <w:rsid w:val="005D538B"/>
    <w:rsid w:val="005D6102"/>
    <w:rsid w:val="005D676D"/>
    <w:rsid w:val="005D678E"/>
    <w:rsid w:val="005D72D5"/>
    <w:rsid w:val="005D7A66"/>
    <w:rsid w:val="005D7AA2"/>
    <w:rsid w:val="005E7821"/>
    <w:rsid w:val="005E7926"/>
    <w:rsid w:val="005F330E"/>
    <w:rsid w:val="006021F3"/>
    <w:rsid w:val="00602372"/>
    <w:rsid w:val="00610383"/>
    <w:rsid w:val="00611603"/>
    <w:rsid w:val="006145A9"/>
    <w:rsid w:val="00615D54"/>
    <w:rsid w:val="00622C9A"/>
    <w:rsid w:val="006247AE"/>
    <w:rsid w:val="00625704"/>
    <w:rsid w:val="00632383"/>
    <w:rsid w:val="00635785"/>
    <w:rsid w:val="00647217"/>
    <w:rsid w:val="00662417"/>
    <w:rsid w:val="0066432F"/>
    <w:rsid w:val="006701A4"/>
    <w:rsid w:val="00674483"/>
    <w:rsid w:val="00674FEE"/>
    <w:rsid w:val="00676305"/>
    <w:rsid w:val="00685900"/>
    <w:rsid w:val="00687AE2"/>
    <w:rsid w:val="00687E4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761D"/>
    <w:rsid w:val="00760B34"/>
    <w:rsid w:val="0077006B"/>
    <w:rsid w:val="00770B3E"/>
    <w:rsid w:val="0077172C"/>
    <w:rsid w:val="00776966"/>
    <w:rsid w:val="007822E6"/>
    <w:rsid w:val="00791A5A"/>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930D5"/>
    <w:rsid w:val="008956D6"/>
    <w:rsid w:val="008B579A"/>
    <w:rsid w:val="008C0435"/>
    <w:rsid w:val="008C102F"/>
    <w:rsid w:val="008D4D1C"/>
    <w:rsid w:val="008D7A30"/>
    <w:rsid w:val="008E3ACA"/>
    <w:rsid w:val="008E7E03"/>
    <w:rsid w:val="008F600F"/>
    <w:rsid w:val="008F620D"/>
    <w:rsid w:val="008F76CB"/>
    <w:rsid w:val="00910A0F"/>
    <w:rsid w:val="00922235"/>
    <w:rsid w:val="0093075F"/>
    <w:rsid w:val="00932CE6"/>
    <w:rsid w:val="00942883"/>
    <w:rsid w:val="00947700"/>
    <w:rsid w:val="009536D5"/>
    <w:rsid w:val="00961F7C"/>
    <w:rsid w:val="00965E09"/>
    <w:rsid w:val="009725CB"/>
    <w:rsid w:val="009732E7"/>
    <w:rsid w:val="0097421F"/>
    <w:rsid w:val="009817FD"/>
    <w:rsid w:val="00982532"/>
    <w:rsid w:val="009826C0"/>
    <w:rsid w:val="00982D06"/>
    <w:rsid w:val="00991398"/>
    <w:rsid w:val="009A04F0"/>
    <w:rsid w:val="009A078F"/>
    <w:rsid w:val="009A74D6"/>
    <w:rsid w:val="009A7C3F"/>
    <w:rsid w:val="009B257C"/>
    <w:rsid w:val="009C2055"/>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4BC9"/>
    <w:rsid w:val="00A85692"/>
    <w:rsid w:val="00A85BDA"/>
    <w:rsid w:val="00A91B8D"/>
    <w:rsid w:val="00A95020"/>
    <w:rsid w:val="00AA0657"/>
    <w:rsid w:val="00AA200D"/>
    <w:rsid w:val="00AA6A0C"/>
    <w:rsid w:val="00AB425F"/>
    <w:rsid w:val="00AB4B41"/>
    <w:rsid w:val="00AC73A7"/>
    <w:rsid w:val="00AD4A49"/>
    <w:rsid w:val="00AE1B89"/>
    <w:rsid w:val="00AE1D60"/>
    <w:rsid w:val="00AE53CA"/>
    <w:rsid w:val="00AE5D93"/>
    <w:rsid w:val="00AE6A8A"/>
    <w:rsid w:val="00AF44D1"/>
    <w:rsid w:val="00B03292"/>
    <w:rsid w:val="00B073D1"/>
    <w:rsid w:val="00B14CEB"/>
    <w:rsid w:val="00B17C50"/>
    <w:rsid w:val="00B26735"/>
    <w:rsid w:val="00B31BAE"/>
    <w:rsid w:val="00B326CA"/>
    <w:rsid w:val="00B32D82"/>
    <w:rsid w:val="00B33DE2"/>
    <w:rsid w:val="00B35843"/>
    <w:rsid w:val="00B46A0C"/>
    <w:rsid w:val="00B5167E"/>
    <w:rsid w:val="00B54F7B"/>
    <w:rsid w:val="00B562D3"/>
    <w:rsid w:val="00B60296"/>
    <w:rsid w:val="00B61B1C"/>
    <w:rsid w:val="00B6244A"/>
    <w:rsid w:val="00B74EFD"/>
    <w:rsid w:val="00B8608B"/>
    <w:rsid w:val="00B93494"/>
    <w:rsid w:val="00B93B00"/>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56F39"/>
    <w:rsid w:val="00C62C18"/>
    <w:rsid w:val="00C631E3"/>
    <w:rsid w:val="00C64FC6"/>
    <w:rsid w:val="00C7627B"/>
    <w:rsid w:val="00C7767A"/>
    <w:rsid w:val="00C77A3F"/>
    <w:rsid w:val="00C85E86"/>
    <w:rsid w:val="00C86FBD"/>
    <w:rsid w:val="00C95B00"/>
    <w:rsid w:val="00C96D3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3191"/>
    <w:rsid w:val="00D169B6"/>
    <w:rsid w:val="00D16E6D"/>
    <w:rsid w:val="00D17D7E"/>
    <w:rsid w:val="00D21706"/>
    <w:rsid w:val="00D257F3"/>
    <w:rsid w:val="00D30D99"/>
    <w:rsid w:val="00D40507"/>
    <w:rsid w:val="00D433DC"/>
    <w:rsid w:val="00D44F2C"/>
    <w:rsid w:val="00D5413A"/>
    <w:rsid w:val="00D64F20"/>
    <w:rsid w:val="00D81874"/>
    <w:rsid w:val="00D8279B"/>
    <w:rsid w:val="00D87ECA"/>
    <w:rsid w:val="00D91B9B"/>
    <w:rsid w:val="00D94EE0"/>
    <w:rsid w:val="00D96592"/>
    <w:rsid w:val="00DA32AF"/>
    <w:rsid w:val="00DA449B"/>
    <w:rsid w:val="00DB3F70"/>
    <w:rsid w:val="00DB601E"/>
    <w:rsid w:val="00DC40A1"/>
    <w:rsid w:val="00DC5B39"/>
    <w:rsid w:val="00DC63C9"/>
    <w:rsid w:val="00DD407F"/>
    <w:rsid w:val="00DD7E95"/>
    <w:rsid w:val="00DE1EE5"/>
    <w:rsid w:val="00DE6108"/>
    <w:rsid w:val="00DF1159"/>
    <w:rsid w:val="00DF5AA7"/>
    <w:rsid w:val="00DF7421"/>
    <w:rsid w:val="00E00AA6"/>
    <w:rsid w:val="00E03C91"/>
    <w:rsid w:val="00E04612"/>
    <w:rsid w:val="00E137A8"/>
    <w:rsid w:val="00E13D79"/>
    <w:rsid w:val="00E17D64"/>
    <w:rsid w:val="00E21E31"/>
    <w:rsid w:val="00E22FAF"/>
    <w:rsid w:val="00E35566"/>
    <w:rsid w:val="00E36857"/>
    <w:rsid w:val="00E4469A"/>
    <w:rsid w:val="00E46364"/>
    <w:rsid w:val="00E47E22"/>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89"/>
    <w:rsid w:val="00EF5EC9"/>
    <w:rsid w:val="00EF64AA"/>
    <w:rsid w:val="00F01BBE"/>
    <w:rsid w:val="00F035F0"/>
    <w:rsid w:val="00F16DBF"/>
    <w:rsid w:val="00F17DCD"/>
    <w:rsid w:val="00F23551"/>
    <w:rsid w:val="00F242CA"/>
    <w:rsid w:val="00F26062"/>
    <w:rsid w:val="00F26204"/>
    <w:rsid w:val="00F47ADE"/>
    <w:rsid w:val="00F52BBC"/>
    <w:rsid w:val="00F6344B"/>
    <w:rsid w:val="00F63460"/>
    <w:rsid w:val="00F7052D"/>
    <w:rsid w:val="00F7434F"/>
    <w:rsid w:val="00F76F01"/>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Nested_RAID_lev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E748AC6-1959-4498-8D50-8D1118E10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10</Pages>
  <Words>2878</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docId:D37675CA4D7A842760F5198B423A5DF9</cp:keywords>
  <dc:description/>
  <cp:lastModifiedBy>Decock Johan</cp:lastModifiedBy>
  <cp:revision>107</cp:revision>
  <dcterms:created xsi:type="dcterms:W3CDTF">2024-01-25T14:53:00Z</dcterms:created>
  <dcterms:modified xsi:type="dcterms:W3CDTF">2024-03-04T13:03:00Z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